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b/>
          <w:bCs/>
          <w:color w:val="365F91" w:themeColor="accent1" w:themeShade="BF"/>
          <w:sz w:val="48"/>
          <w:szCs w:val="48"/>
          <w:highlight w:val="black"/>
        </w:rPr>
        <w:id w:val="2629897"/>
        <w:docPartObj>
          <w:docPartGallery w:val="Cover Pages"/>
          <w:docPartUnique/>
        </w:docPartObj>
      </w:sdtPr>
      <w:sdtEndPr>
        <w:rPr>
          <w:rFonts w:asciiTheme="minorHAnsi" w:eastAsiaTheme="minorEastAsia" w:hAnsiTheme="minorHAnsi" w:cstheme="minorBidi"/>
          <w:color w:val="auto"/>
          <w:sz w:val="44"/>
          <w:szCs w:val="44"/>
          <w:highlight w:val="none"/>
          <w:lang w:bidi="fa-IR"/>
        </w:rPr>
      </w:sdtEndPr>
      <w:sdtContent>
        <w:tbl>
          <w:tblPr>
            <w:tblpPr w:leftFromText="187" w:rightFromText="187" w:horzAnchor="margin" w:tblpYSpec="bottom"/>
            <w:tblW w:w="3000" w:type="pct"/>
            <w:tblLook w:val="04A0" w:firstRow="1" w:lastRow="0" w:firstColumn="1" w:lastColumn="0" w:noHBand="0" w:noVBand="1"/>
          </w:tblPr>
          <w:tblGrid>
            <w:gridCol w:w="5746"/>
          </w:tblGrid>
          <w:tr w:rsidR="00090D43">
            <w:sdt>
              <w:sdtPr>
                <w:rPr>
                  <w:rFonts w:asciiTheme="majorHAnsi" w:eastAsiaTheme="majorEastAsia" w:hAnsiTheme="majorHAnsi" w:cstheme="majorBidi"/>
                  <w:b/>
                  <w:bCs/>
                  <w:color w:val="365F91" w:themeColor="accent1" w:themeShade="BF"/>
                  <w:sz w:val="48"/>
                  <w:szCs w:val="48"/>
                  <w:highlight w:val="black"/>
                </w:rPr>
                <w:alias w:val="Title"/>
                <w:id w:val="703864190"/>
                <w:dataBinding w:prefixMappings="xmlns:ns0='http://schemas.openxmlformats.org/package/2006/metadata/core-properties' xmlns:ns1='http://purl.org/dc/elements/1.1/'" w:xpath="/ns0:coreProperties[1]/ns1:title[1]" w:storeItemID="{6C3C8BC8-F283-45AE-878A-BAB7291924A1}"/>
                <w:text/>
              </w:sdtPr>
              <w:sdtEndPr>
                <w:rPr>
                  <w:i/>
                  <w:iCs/>
                  <w:sz w:val="56"/>
                  <w:szCs w:val="56"/>
                  <w:highlight w:val="none"/>
                </w:rPr>
              </w:sdtEndPr>
              <w:sdtContent>
                <w:tc>
                  <w:tcPr>
                    <w:tcW w:w="5746" w:type="dxa"/>
                  </w:tcPr>
                  <w:p w:rsidR="00090D43" w:rsidRPr="00090D43" w:rsidRDefault="00090D43" w:rsidP="00090D43">
                    <w:pPr>
                      <w:pStyle w:val="NoSpacing"/>
                      <w:rPr>
                        <w:rFonts w:asciiTheme="majorHAnsi" w:eastAsiaTheme="majorEastAsia" w:hAnsiTheme="majorHAnsi" w:cstheme="majorBidi"/>
                        <w:b/>
                        <w:bCs/>
                        <w:color w:val="365F91" w:themeColor="accent1" w:themeShade="BF"/>
                        <w:sz w:val="48"/>
                        <w:szCs w:val="48"/>
                        <w:highlight w:val="black"/>
                      </w:rPr>
                    </w:pPr>
                    <w:r w:rsidRPr="00090D43">
                      <w:rPr>
                        <w:rFonts w:asciiTheme="majorHAnsi" w:eastAsiaTheme="majorEastAsia" w:hAnsiTheme="majorHAnsi" w:cstheme="majorBidi" w:hint="cs"/>
                        <w:b/>
                        <w:bCs/>
                        <w:i/>
                        <w:iCs/>
                        <w:color w:val="365F91" w:themeColor="accent1" w:themeShade="BF"/>
                        <w:sz w:val="56"/>
                        <w:szCs w:val="56"/>
                        <w:rtl/>
                      </w:rPr>
                      <w:t>تاریخ محلی مسجد سلیمان</w:t>
                    </w:r>
                  </w:p>
                </w:tc>
              </w:sdtContent>
            </w:sdt>
          </w:tr>
          <w:tr w:rsidR="00090D43">
            <w:tc>
              <w:tcPr>
                <w:tcW w:w="5746" w:type="dxa"/>
              </w:tcPr>
              <w:p w:rsidR="00090D43" w:rsidRDefault="00090D43">
                <w:pPr>
                  <w:pStyle w:val="NoSpacing"/>
                  <w:rPr>
                    <w:color w:val="484329" w:themeColor="background2" w:themeShade="3F"/>
                    <w:sz w:val="28"/>
                    <w:szCs w:val="28"/>
                  </w:rPr>
                </w:pPr>
              </w:p>
            </w:tc>
          </w:tr>
          <w:tr w:rsidR="00090D43">
            <w:tc>
              <w:tcPr>
                <w:tcW w:w="5746" w:type="dxa"/>
              </w:tcPr>
              <w:p w:rsidR="00090D43" w:rsidRDefault="00090D43" w:rsidP="00090D43">
                <w:pPr>
                  <w:pStyle w:val="NoSpacing"/>
                </w:pPr>
              </w:p>
            </w:tc>
          </w:tr>
          <w:tr w:rsidR="00090D43">
            <w:tc>
              <w:tcPr>
                <w:tcW w:w="5746" w:type="dxa"/>
              </w:tcPr>
              <w:p w:rsidR="00090D43" w:rsidRDefault="00090D43">
                <w:pPr>
                  <w:pStyle w:val="NoSpacing"/>
                </w:pPr>
              </w:p>
            </w:tc>
          </w:tr>
          <w:tr w:rsidR="00090D43">
            <w:tc>
              <w:tcPr>
                <w:tcW w:w="5746" w:type="dxa"/>
              </w:tcPr>
              <w:p w:rsidR="00090D43" w:rsidRPr="00090D43" w:rsidRDefault="00090D43" w:rsidP="00090D43">
                <w:pPr>
                  <w:pStyle w:val="NoSpacing"/>
                  <w:rPr>
                    <w:b/>
                    <w:bCs/>
                    <w:lang w:bidi="fa-IR"/>
                  </w:rPr>
                </w:pPr>
                <w:r w:rsidRPr="00090D43">
                  <w:rPr>
                    <w:rFonts w:hint="cs"/>
                    <w:b/>
                    <w:bCs/>
                    <w:rtl/>
                    <w:lang w:bidi="fa-IR"/>
                  </w:rPr>
                  <w:t>یاسمن حیدر خانی</w:t>
                </w:r>
              </w:p>
            </w:tc>
          </w:tr>
          <w:tr w:rsidR="00090D43">
            <w:sdt>
              <w:sdtPr>
                <w:rPr>
                  <w:b/>
                  <w:bCs/>
                </w:rPr>
                <w:alias w:val="Date"/>
                <w:id w:val="70386421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5746" w:type="dxa"/>
                  </w:tcPr>
                  <w:p w:rsidR="00090D43" w:rsidRDefault="00090D43" w:rsidP="00090D43">
                    <w:pPr>
                      <w:pStyle w:val="NoSpacing"/>
                      <w:rPr>
                        <w:b/>
                        <w:bCs/>
                      </w:rPr>
                    </w:pPr>
                    <w:r>
                      <w:rPr>
                        <w:rFonts w:hint="cs"/>
                        <w:b/>
                        <w:bCs/>
                        <w:rtl/>
                      </w:rPr>
                      <w:t>بهار94</w:t>
                    </w:r>
                  </w:p>
                </w:tc>
              </w:sdtContent>
            </w:sdt>
          </w:tr>
          <w:tr w:rsidR="00090D43">
            <w:tc>
              <w:tcPr>
                <w:tcW w:w="5746" w:type="dxa"/>
              </w:tcPr>
              <w:p w:rsidR="00090D43" w:rsidRDefault="00090D43">
                <w:pPr>
                  <w:pStyle w:val="NoSpacing"/>
                  <w:rPr>
                    <w:b/>
                    <w:bCs/>
                  </w:rPr>
                </w:pPr>
              </w:p>
            </w:tc>
          </w:tr>
        </w:tbl>
        <w:p w:rsidR="00090D43" w:rsidRDefault="00BD7B26">
          <w:r>
            <w:rPr>
              <w:noProof/>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3359785" cy="8771255"/>
                    <wp:effectExtent l="3175" t="9525" r="8890" b="1270"/>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22" name="AutoShape 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3" name="Group 4"/>
                            <wpg:cNvGrpSpPr>
                              <a:grpSpLocks/>
                            </wpg:cNvGrpSpPr>
                            <wpg:grpSpPr bwMode="auto">
                              <a:xfrm>
                                <a:off x="5531" y="9226"/>
                                <a:ext cx="5291" cy="5845"/>
                                <a:chOff x="5531" y="9226"/>
                                <a:chExt cx="5291" cy="5845"/>
                              </a:xfrm>
                            </wpg:grpSpPr>
                            <wps:wsp>
                              <wps:cNvPr id="24" name="Freeform 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Oval 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26" name="Oval 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13.3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">
                    <v:shapetype id="_x0000_t32" coordsize="21600,21600" o:spt="32" o:oned="t" path="m,l21600,21600e" filled="f">
                      <v:path arrowok="t" fillok="f" o:connecttype="none"/>
                      <o:lock v:ext="edit" shapetype="t"/>
                    </v:shapetype>
                    <v:shape id="AutoShape 3"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ENcMAAADbAAAADwAAAGRycy9kb3ducmV2LnhtbESPwWrDMBBE74X8g9hCbo1kH0JxIocQ&#10;aOnBUOL2AxZrYxtbK2Mpjp2vrwKBHoeZecPsD7PtxUSjbx1rSDYKBHHlTMu1ht+fj7d3ED4gG+wd&#10;k4aFPBzy1cseM+NufKapDLWIEPYZamhCGDIpfdWQRb9xA3H0Lm60GKIca2lGvEW47WWq1FZabDku&#10;NDjQqaGqK69WQ7cUy708q+9Pda+sPNrCpUmh9fp1Pu5ABJrDf/jZ/jIa0hQeX+IP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mxDXDAAAA2wAAAA8AAAAAAAAAAAAA&#10;AAAAoQIAAGRycy9kb3ducmV2LnhtbFBLBQYAAAAABAAEAPkAAACRAwAAAAA=&#10;" strokecolor="#a7bfde [1620]"/>
                    <v:group id="Group 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57MEA&#10;AADbAAAADwAAAGRycy9kb3ducmV2LnhtbESPQYvCMBSE7wv+h/AEb2uqLGK7RhFR2IMXa/H8aJ5p&#10;2ealNLGt/94sLHgcZuYbZrMbbSN66nztWMFinoAgLp2u2SgorqfPNQgfkDU2jknBkzzstpOPDWba&#10;DXyhPg9GRAj7DBVUIbSZlL6syKKfu5Y4enfXWQxRdkbqDocIt41cJslKWqw5LlTY0qGi8jd/WAUp&#10;5cf6nrZFT6kzw8Kcz+ubV2o2HfffIAKN4R3+b/9oBcsv+PsSf4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QOezBAAAA2wAAAA8AAAAAAAAAAAAAAAAAmAIAAGRycy9kb3du&#10;cmV2LnhtbFBLBQYAAAAABAAEAPUAAACGAwAAAAA=&#10;" path="m6418,1185r,5485l1809,6669c974,5889,,3958,1407,1987,2830,,5591,411,6418,1185xe" fillcolor="#a7bfde [1620]" stroked="f">
                        <v:path arrowok="t" o:connecttype="custom" o:connectlocs="5291,1038;5291,5845;1491,5844;1160,1741;5291,1038" o:connectangles="0,0,0,0,0"/>
                      </v:shape>
                      <v:oval id="Oval 6"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5WsIA&#10;AADbAAAADwAAAGRycy9kb3ducmV2LnhtbESP3YrCMBSE7wXfIRzBO01VFOkaRcQ/WBTs7t4fmmNb&#10;bE5KE219+40geDnMzDfMYtWaUjyodoVlBaNhBII4tbrgTMHvz24wB+E8ssbSMil4koPVsttZYKxt&#10;wxd6JD4TAcIuRgW591UspUtzMuiGtiIO3tXWBn2QdSZ1jU2Am1KOo2gmDRYcFnKsaJNTekvuRkFz&#10;iGbf282f3p8nR6rup+vBJ1Kpfq9df4Hw1PpP+N0+agXjK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TlawgAAANsAAAAPAAAAAAAAAAAAAAAAAJgCAABkcnMvZG93&#10;bnJldi54bWxQSwUGAAAAAAQABAD1AAAAhwMAAAAA&#10;" fillcolor="#d3dfee [820]" stroked="f" strokecolor="#a7bfde [1620]"/>
                      <v:oval id="Oval 7"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MEA&#10;AADbAAAADwAAAGRycy9kb3ducmV2LnhtbESPQWvCQBSE74L/YXmCN93oQUp0lSCIBRFaq/fH7jMJ&#10;Zt+G7DOm/75bKPQ4zMw3zGY3+Eb11MU6sIHFPANFbIOruTRw/TrM3kBFQXbYBCYD3xRhtx2PNpi7&#10;8OJP6i9SqgThmKOBSqTNtY62Io9xHlri5N1D51GS7ErtOnwluG/0MstW2mPNaaHClvYV2cfl6Q2c&#10;i/7jdC+ePbK1p2PdSHnzYsx0MhRrUEKD/If/2u/OwHIFv1/SD9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sWTBAAAA2wAAAA8AAAAAAAAAAAAAAAAAmAIAAGRycy9kb3du&#10;cmV2LnhtbFBLBQYAAAAABAAEAPUAAACGAwAAAAA=&#10;" fillcolor="#7ba0cd [2420]" stroked="f" strokecolor="#a7bfde [1620]"/>
                    </v:group>
                    <w10:wrap anchorx="page" anchory="page"/>
                  </v:group>
                </w:pict>
              </mc:Fallback>
            </mc:AlternateContent>
          </w:r>
          <w:r>
            <w:rPr>
              <w:noProof/>
            </w:rPr>
            <mc:AlternateContent>
              <mc:Choice Requires="wpg">
                <w:drawing>
                  <wp:anchor distT="0" distB="0" distL="114300" distR="114300" simplePos="0" relativeHeight="251662336" behindDoc="0" locked="0" layoutInCell="0" allowOverlap="1">
                    <wp:simplePos x="0" y="0"/>
                    <wp:positionH relativeFrom="page">
                      <wp:align>left</wp:align>
                    </wp:positionH>
                    <wp:positionV relativeFrom="page">
                      <wp:align>top</wp:align>
                    </wp:positionV>
                    <wp:extent cx="5902960" cy="4838065"/>
                    <wp:effectExtent l="9525" t="9525" r="2540" b="63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5" name="AutoShape 1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7" name="Group 15"/>
                            <wpg:cNvGrpSpPr>
                              <a:grpSpLocks/>
                            </wpg:cNvGrpSpPr>
                            <wpg:grpSpPr bwMode="auto">
                              <a:xfrm>
                                <a:off x="7095" y="5418"/>
                                <a:ext cx="2216" cy="2216"/>
                                <a:chOff x="7907" y="4350"/>
                                <a:chExt cx="2216" cy="2216"/>
                              </a:xfrm>
                            </wpg:grpSpPr>
                            <wps:wsp>
                              <wps:cNvPr id="18" name="Oval 16"/>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17"/>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18"/>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" o:allowincell="f">
                    <v:shape id="AutoShape 14"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io8IAAADbAAAADwAAAGRycy9kb3ducmV2LnhtbERPS2sCMRC+C/0PYQrearZFrWw3ihQK&#10;ghddS+lxupl92M1kSdJ19dcboeBtPr7nZKvBtKIn5xvLCp4nCQjiwuqGKwWfh4+nBQgfkDW2lknB&#10;mTyslg+jDFNtT7ynPg+ViCHsU1RQh9ClUvqiJoN+YjviyJXWGQwRukpqh6cYblr5kiRzabDh2FBj&#10;R+81Fb/5n1Hw8x2mR/LHr/Kyc4vpOd/26+RVqfHjsH4DEWgId/G/e6Pj/BncfokH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Kio8IAAADbAAAADwAAAAAAAAAAAAAA&#10;AAChAgAAZHJzL2Rvd25yZXYueG1sUEsFBgAAAAAEAAQA+QAAAJADAAAAAA==&#10;" strokecolor="#a7bfde [1620]"/>
                    <v:group id="Group 15"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16"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VcIA&#10;AADbAAAADwAAAGRycy9kb3ducmV2LnhtbESPQW/CMAyF75P2HyJP4jYSOKCtI6CBALHTRscPsBqv&#10;qWicqgm0/Pv5MGk3W+/5vc/L9RhadaM+NZEtzKYGFHEVXcO1hfP3/vkFVMrIDtvIZOFOCdarx4cl&#10;Fi4OfKJbmWslIZwKtOBz7gqtU+UpYJrGjli0n9gHzLL2tXY9DhIeWj03ZqEDNiwNHjvaeqou5TVY&#10;MORP7dkd9PC5+epSaXYf1evF2snT+P4GKtOY/81/10cn+AIrv8gA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O9VwgAAANsAAAAPAAAAAAAAAAAAAAAAAJgCAABkcnMvZG93&#10;bnJldi54bWxQSwUGAAAAAAQABAD1AAAAhwMAAAAA&#10;" fillcolor="#a7bfde [1620]" stroked="f"/>
                      <v:oval id="Oval 17"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Uy74A&#10;AADbAAAADwAAAGRycy9kb3ducmV2LnhtbERPTYvCMBC9L/gfwgheFk0VWbUaRRTBq1XvQzO2xWZS&#10;m1Srv94Iwt7m8T5nsWpNKe5Uu8KyguEgAkGcWl1wpuB03PWnIJxH1lhaJgVPcrBadn4WGGv74APd&#10;E5+JEMIuRgW591UspUtzMugGtiIO3MXWBn2AdSZ1jY8Qbko5iqI/abDg0JBjRZuc0mvSGAXuvBnu&#10;zs0k4ekYk5e+0dakv0r1uu16DsJT6//FX/deh/kz+PwSDpDL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p1Mu+AAAA2wAAAA8AAAAAAAAAAAAAAAAAmAIAAGRycy9kb3ducmV2&#10;LnhtbFBLBQYAAAAABAAEAPUAAACDAwAAAAA=&#10;" fillcolor="#d3dfee [820]" stroked="f"/>
                      <v:oval id="Oval 18"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S8AA&#10;AADbAAAADwAAAGRycy9kb3ducmV2LnhtbERPTYvCMBC9C/6HMAveNF0Fka5RdpXCHjyoFc9DMttW&#10;m0ltslr99eYgeHy87/mys7W4Uusrxwo+RwkIYu1MxYWCQ54NZyB8QDZYOyYFd/KwXPR7c0yNu/GO&#10;rvtQiBjCPkUFZQhNKqXXJVn0I9cQR+7PtRZDhG0hTYu3GG5rOU6SqbRYcWwosaFVSfq8/7cKJhtc&#10;Fz8Pfcm32XGWnJzWk8wrNfjovr9ABOrCW/xy/xoF47g+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6S8AAAADbAAAADwAAAAAAAAAAAAAAAACYAgAAZHJzL2Rvd25y&#10;ZXYueG1sUEsFBgAAAAAEAAQA9QAAAIUDAAAAAA==&#10;" fillcolor="#7ba0cd [2420]" stroked="f"/>
                    </v:group>
                    <w10:wrap anchorx="page" anchory="page"/>
                  </v:group>
                </w:pict>
              </mc:Fallback>
            </mc:AlternateContent>
          </w:r>
          <w:r>
            <w:rPr>
              <w:noProof/>
            </w:rPr>
            <mc:AlternateContent>
              <mc:Choice Requires="wpg">
                <w:drawing>
                  <wp:anchor distT="0" distB="0" distL="114300" distR="114300" simplePos="0" relativeHeight="251661312" behindDoc="0" locked="0" layoutInCell="0" allowOverlap="1">
                    <wp:simplePos x="0" y="0"/>
                    <wp:positionH relativeFrom="margin">
                      <wp:align>right</wp:align>
                    </wp:positionH>
                    <wp:positionV relativeFrom="page">
                      <wp:align>top</wp:align>
                    </wp:positionV>
                    <wp:extent cx="4225290" cy="2886075"/>
                    <wp:effectExtent l="13335" t="9525" r="0" b="0"/>
                    <wp:wrapNone/>
                    <wp:docPr id="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6" name="AutoShape 9"/>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 name="Oval 10"/>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11"/>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12"/>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81.5pt;margin-top:0;width:332.7pt;height:227.25pt;z-index:25166131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" o:allowincell="f">
                    <v:shape id="AutoShape 9"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KMQAAADaAAAADwAAAGRycy9kb3ducmV2LnhtbESPT2vCQBTE74LfYXlCb3XTIjakbkQE&#10;odBLTUU8vmZf/tjs27C7jdFP3y0UPA4z8xtmtR5NJwZyvrWs4GmegCAurW65VnD43D2mIHxA1thZ&#10;JgVX8rDOp5MVZtpeeE9DEWoRIewzVNCE0GdS+rIhg35ue+LoVdYZDFG6WmqHlwg3nXxOkqU02HJc&#10;aLCnbUPld/FjFHydwuJM/nysbh8uXVyL92GTvCj1MBs3ryACjeEe/m+/aQVL+LsSb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yEoxAAAANoAAAAPAAAAAAAAAAAA&#10;AAAAAKECAABkcnMvZG93bnJldi54bWxQSwUGAAAAAAQABAD5AAAAkgMAAAAA&#10;" strokecolor="#a7bfde [1620]"/>
                    <v:oval id="Oval 10"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AjMIA&#10;AADaAAAADwAAAGRycy9kb3ducmV2LnhtbESPwW7CMBBE75X6D9ZW4lbscig0xUEUUURPlJQPWMVL&#10;HCVeR7Eh4e9xpUo9jmbmjWa5Gl0rrtSH2rOGl6kCQVx6U3Ol4fTz+bwAESKywdYzabhRgFX++LDE&#10;zPiBj3QtYiUShEOGGmyMXSZlKC05DFPfESfv7HuHMcm+kqbHIcFdK2dKvUqHNacFix1tLJVNcXEa&#10;FNljezI7ORw+vrtQqO1X+dZoPXka1+8gIo3xP/zX3hsNc/i9km6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kCMwgAAANoAAAAPAAAAAAAAAAAAAAAAAJgCAABkcnMvZG93&#10;bnJldi54bWxQSwUGAAAAAAQABAD1AAAAhwMAAAAA&#10;" fillcolor="#a7bfde [1620]" stroked="f"/>
                    <v:oval id="Oval 11"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SYLoA&#10;AADaAAAADwAAAGRycy9kb3ducmV2LnhtbERPzQ7BQBC+S7zDZiQuwpYIUpYIkbgqvU+6o210Z6u7&#10;KE9vDxLHL9//atOaSjypcaVlBeNRBII4s7rkXMHlfBguQDiPrLGyTAre5GCz7nZWGGv74hM9E5+L&#10;EMIuRgWF93UspcsKMuhGtiYO3NU2Bn2ATS51g68Qbio5iaKZNFhyaCiwpl1B2S15GAUu3Y0P6WOe&#10;8GKKyUffaW+ygVL9XrtdgvDU+r/45z5qBWFruBJugFx/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8vMSYLoAAADaAAAADwAAAAAAAAAAAAAAAACYAgAAZHJzL2Rvd25yZXYueG1s&#10;UEsFBgAAAAAEAAQA9QAAAH8DAAAAAA==&#10;" fillcolor="#d3dfee [820]" stroked="f"/>
                    <v:oval id="Oval 12"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VbcAA&#10;AADbAAAADwAAAGRycy9kb3ducmV2LnhtbERPS4vCMBC+L/gfwgh7W1MVRKpRfFDYwx5cFc9DMrbV&#10;ZlKbrFZ//UYQvM3H95zpvLWVuFLjS8cK+r0EBLF2puRcwX6XfY1B+IBssHJMCu7kYT7rfEwxNe7G&#10;v3TdhlzEEPYpKihCqFMpvS7Iou+5mjhyR9dYDBE2uTQN3mK4reQgSUbSYsmxocCaVgXp8/bPKhj+&#10;4DpfPvRlt8kO4+TktB5mXqnPbruYgAjUhrf45f42cX4fnr/EA+T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DVbcAAAADbAAAADwAAAAAAAAAAAAAAAACYAgAAZHJzL2Rvd25y&#10;ZXYueG1sUEsFBgAAAAAEAAQA9QAAAIUDAAAAAA==&#10;" fillcolor="#7ba0cd [2420]" stroked="f"/>
                    <w10:wrap anchorx="margin" anchory="page"/>
                  </v:group>
                </w:pict>
              </mc:Fallback>
            </mc:AlternateContent>
          </w:r>
        </w:p>
        <w:p w:rsidR="00090D43" w:rsidRPr="00090D43" w:rsidRDefault="00090D43" w:rsidP="00090D43">
          <w:pPr>
            <w:rPr>
              <w:b/>
              <w:bCs/>
              <w:sz w:val="44"/>
              <w:szCs w:val="44"/>
              <w:rtl/>
              <w:lang w:bidi="fa-IR"/>
            </w:rPr>
          </w:pPr>
          <w:bookmarkStart w:id="0" w:name="_GoBack"/>
          <w:bookmarkEnd w:id="0"/>
          <w:r>
            <w:rPr>
              <w:b/>
              <w:bCs/>
              <w:sz w:val="44"/>
              <w:szCs w:val="44"/>
              <w:rtl/>
              <w:lang w:bidi="fa-IR"/>
            </w:rPr>
            <w:br w:type="page"/>
          </w:r>
        </w:p>
      </w:sdtContent>
    </w:sdt>
    <w:p w:rsidR="00090D43" w:rsidRPr="00090D43" w:rsidRDefault="00090D43" w:rsidP="00090D43">
      <w:pPr>
        <w:jc w:val="right"/>
        <w:rPr>
          <w:b/>
          <w:bCs/>
          <w:sz w:val="40"/>
          <w:szCs w:val="40"/>
          <w:rtl/>
          <w:lang w:bidi="fa-IR"/>
        </w:rPr>
      </w:pPr>
      <w:r w:rsidRPr="00090D43">
        <w:rPr>
          <w:rFonts w:hint="cs"/>
          <w:b/>
          <w:bCs/>
          <w:sz w:val="40"/>
          <w:szCs w:val="40"/>
          <w:rtl/>
          <w:lang w:bidi="fa-IR"/>
        </w:rPr>
        <w:lastRenderedPageBreak/>
        <w:t>مقدمه</w:t>
      </w:r>
    </w:p>
    <w:p w:rsidR="00090D43" w:rsidRPr="00090D43" w:rsidRDefault="00090D43" w:rsidP="00090D43">
      <w:pPr>
        <w:jc w:val="right"/>
        <w:rPr>
          <w:sz w:val="40"/>
          <w:szCs w:val="40"/>
          <w:lang w:bidi="fa-IR"/>
        </w:rPr>
      </w:pPr>
      <w:r w:rsidRPr="00090D43">
        <w:rPr>
          <w:sz w:val="40"/>
          <w:szCs w:val="40"/>
          <w:rtl/>
          <w:lang w:bidi="fa-IR"/>
        </w:rPr>
        <w:t>در این مقاله شرح مختصری از تاریخ محلی شهرستان مسجدسلیمان آورده شده است،با استفاده از روش مصاحبه و پرسش و پاسخ واستفاده از کتاب“تاریخ مسجد سلیمان“(تاریخ تحولات صنعت نفت) از دانش عباس شهمنی گردآوری شده است.ضمنآ اوضاع طبیعی،سیاسی،اجتماعی،فرهنگی،...این منطقه مورد بررسی</w:t>
      </w:r>
      <w:r w:rsidRPr="00090D43">
        <w:rPr>
          <w:sz w:val="40"/>
          <w:szCs w:val="40"/>
          <w:lang w:bidi="fa-IR"/>
        </w:rPr>
        <w:t xml:space="preserve"> </w:t>
      </w:r>
    </w:p>
    <w:p w:rsidR="00090D43" w:rsidRPr="00090D43" w:rsidRDefault="00090D43" w:rsidP="00090D43">
      <w:pPr>
        <w:jc w:val="right"/>
        <w:rPr>
          <w:b/>
          <w:bCs/>
          <w:sz w:val="44"/>
          <w:szCs w:val="44"/>
          <w:lang w:bidi="fa-IR"/>
        </w:rPr>
      </w:pPr>
      <w:r w:rsidRPr="00090D43">
        <w:rPr>
          <w:sz w:val="40"/>
          <w:szCs w:val="40"/>
          <w:rtl/>
          <w:lang w:bidi="fa-IR"/>
        </w:rPr>
        <w:t>قرار گرفته شده است.مسجد سلیمان از سال 1920به یک شهر تبدیل شد و طبق سرشماری سال 1385 دارای تقریبا 109هزار نفرجمعیت است.</w:t>
      </w:r>
      <w:r w:rsidRPr="00090D43">
        <w:rPr>
          <w:b/>
          <w:bCs/>
          <w:sz w:val="40"/>
          <w:szCs w:val="40"/>
          <w:rtl/>
          <w:lang w:bidi="fa-IR"/>
        </w:rPr>
        <w:t xml:space="preserve"> </w:t>
      </w:r>
    </w:p>
    <w:p w:rsidR="00090D43" w:rsidRDefault="00090D43" w:rsidP="00090D43">
      <w:pPr>
        <w:jc w:val="right"/>
        <w:rPr>
          <w:b/>
          <w:bCs/>
          <w:sz w:val="44"/>
          <w:szCs w:val="44"/>
          <w:rtl/>
          <w:lang w:bidi="fa-IR"/>
        </w:rPr>
      </w:pPr>
      <w:r w:rsidRPr="00090D43">
        <w:rPr>
          <w:b/>
          <w:bCs/>
          <w:noProof/>
          <w:sz w:val="44"/>
          <w:szCs w:val="44"/>
        </w:rPr>
        <w:drawing>
          <wp:inline distT="0" distB="0" distL="0" distR="0">
            <wp:extent cx="5791200" cy="3876673"/>
            <wp:effectExtent l="19050" t="0" r="0" b="0"/>
            <wp:docPr id="1" name="Picture 1" descr="data=RfCSdfNZ0LFPrHSm0ublXdzhdrDFhtmHhN1u-gM,Y6H7aUB3F1QbIT0QbMOqeOO1ML65B84JyvljAWUwvMyK0yEUPMXQao__A46_mzYyDumPu_itTt07yRCn4Pe3_NcHIAFXWuSpYuGul8jQJ-kJ0FAvuv6yB78RVXU79CNskhwruXHmoPqi5ISHkEen7gMXyUKhnM3ha2KvXvu_BVE6-r9IH-داا.png"/>
            <wp:cNvGraphicFramePr/>
            <a:graphic xmlns:a="http://schemas.openxmlformats.org/drawingml/2006/main">
              <a:graphicData uri="http://schemas.openxmlformats.org/drawingml/2006/picture">
                <pic:pic xmlns:pic="http://schemas.openxmlformats.org/drawingml/2006/picture">
                  <pic:nvPicPr>
                    <pic:cNvPr id="5" name="Content Placeholder 4" descr="data=RfCSdfNZ0LFPrHSm0ublXdzhdrDFhtmHhN1u-gM,Y6H7aUB3F1QbIT0QbMOqeOO1ML65B84JyvljAWUwvMyK0yEUPMXQao__A46_mzYyDumPu_itTt07yRCn4Pe3_NcHIAFXWuSpYuGul8jQJ-kJ0FAvuv6yB78RVXU79CNskhwruXHmoPqi5ISHkEen7gMXyUKhnM3ha2KvXvu_BVE6-r9IH-داا.png"/>
                    <pic:cNvPicPr>
                      <a:picLocks noGrp="1" noChangeAspect="1"/>
                    </pic:cNvPicPr>
                  </pic:nvPicPr>
                  <pic:blipFill>
                    <a:blip r:embed="rId9" cstate="print"/>
                    <a:stretch>
                      <a:fillRect/>
                    </a:stretch>
                  </pic:blipFill>
                  <pic:spPr>
                    <a:xfrm>
                      <a:off x="0" y="0"/>
                      <a:ext cx="5790464" cy="3876180"/>
                    </a:xfrm>
                    <a:prstGeom prst="rect">
                      <a:avLst/>
                    </a:prstGeom>
                  </pic:spPr>
                </pic:pic>
              </a:graphicData>
            </a:graphic>
          </wp:inline>
        </w:drawing>
      </w:r>
    </w:p>
    <w:p w:rsidR="00090D43" w:rsidRDefault="00090D43" w:rsidP="00090D43">
      <w:pPr>
        <w:jc w:val="right"/>
        <w:rPr>
          <w:sz w:val="44"/>
          <w:szCs w:val="44"/>
          <w:rtl/>
          <w:lang w:bidi="fa-IR"/>
        </w:rPr>
      </w:pPr>
    </w:p>
    <w:p w:rsidR="00090D43" w:rsidRDefault="00090D43" w:rsidP="00090D43">
      <w:pPr>
        <w:jc w:val="right"/>
        <w:rPr>
          <w:b/>
          <w:bCs/>
          <w:sz w:val="44"/>
          <w:szCs w:val="44"/>
          <w:rtl/>
          <w:lang w:bidi="fa-IR"/>
        </w:rPr>
      </w:pPr>
      <w:r w:rsidRPr="00090D43">
        <w:rPr>
          <w:rFonts w:hint="cs"/>
          <w:b/>
          <w:bCs/>
          <w:sz w:val="44"/>
          <w:szCs w:val="44"/>
          <w:rtl/>
          <w:lang w:bidi="fa-IR"/>
        </w:rPr>
        <w:t>اوضاع طبیعی مسجد سلیمان</w:t>
      </w:r>
    </w:p>
    <w:p w:rsidR="00090D43" w:rsidRPr="00090D43" w:rsidRDefault="00090D43" w:rsidP="00090D43">
      <w:pPr>
        <w:jc w:val="right"/>
        <w:rPr>
          <w:b/>
          <w:bCs/>
          <w:sz w:val="44"/>
          <w:szCs w:val="44"/>
          <w:lang w:bidi="fa-IR"/>
        </w:rPr>
      </w:pPr>
      <w:r w:rsidRPr="00090D43">
        <w:rPr>
          <w:rFonts w:hint="cs"/>
          <w:b/>
          <w:bCs/>
          <w:sz w:val="44"/>
          <w:szCs w:val="44"/>
          <w:rtl/>
          <w:lang w:bidi="fa-IR"/>
        </w:rPr>
        <w:lastRenderedPageBreak/>
        <w:t>موقع نسبی:</w:t>
      </w:r>
    </w:p>
    <w:p w:rsidR="00090D43" w:rsidRPr="004F7990" w:rsidRDefault="00090D43" w:rsidP="004F7990">
      <w:pPr>
        <w:jc w:val="right"/>
        <w:rPr>
          <w:sz w:val="44"/>
          <w:szCs w:val="44"/>
          <w:rtl/>
          <w:lang w:bidi="fa-IR"/>
        </w:rPr>
      </w:pPr>
      <w:r w:rsidRPr="004F7990">
        <w:rPr>
          <w:sz w:val="44"/>
          <w:szCs w:val="44"/>
          <w:rtl/>
          <w:lang w:bidi="fa-IR"/>
        </w:rPr>
        <w:t>یکی از شهرستان های استان خوزستان که از طرف شمال محدود است به رودخانه کارون از مشرق به منطقه کوچ نشین ایذه و از جنوب به هفتگل و از مغرب به شوشتر متصل است و ارتفاع آن از سطح دریا آزاد 362متر است.مساحت این شهرستان 7200کیلومتر مربع است.سلسله جبال زاگرس از حاشیه شمال شرق این شهرستان عبور مینماید که مهم ترین رشته کوه آن در این منطقه عبارتند از:کوه اُدریه،کوه کی نو،کوه تاراز،کوه منار،کوه ولا،کوه آسماری</w:t>
      </w:r>
      <w:r w:rsidR="004F7990" w:rsidRPr="004F7990">
        <w:rPr>
          <w:noProof/>
          <w:sz w:val="44"/>
          <w:szCs w:val="44"/>
        </w:rPr>
        <w:drawing>
          <wp:inline distT="0" distB="0" distL="0" distR="0">
            <wp:extent cx="5934075" cy="3486150"/>
            <wp:effectExtent l="19050" t="0" r="9525" b="0"/>
            <wp:docPr id="2" name="Picture 2" descr="th5VC4M62F.jpg"/>
            <wp:cNvGraphicFramePr/>
            <a:graphic xmlns:a="http://schemas.openxmlformats.org/drawingml/2006/main">
              <a:graphicData uri="http://schemas.openxmlformats.org/drawingml/2006/picture">
                <pic:pic xmlns:pic="http://schemas.openxmlformats.org/drawingml/2006/picture">
                  <pic:nvPicPr>
                    <pic:cNvPr id="5" name="Content Placeholder 4" descr="th5VC4M62F.jpg"/>
                    <pic:cNvPicPr>
                      <a:picLocks noGrp="1" noChangeAspect="1"/>
                    </pic:cNvPicPr>
                  </pic:nvPicPr>
                  <pic:blipFill>
                    <a:blip r:embed="rId10" cstate="print"/>
                    <a:stretch>
                      <a:fillRect/>
                    </a:stretch>
                  </pic:blipFill>
                  <pic:spPr>
                    <a:xfrm>
                      <a:off x="0" y="0"/>
                      <a:ext cx="5934117" cy="3486174"/>
                    </a:xfrm>
                    <a:prstGeom prst="rect">
                      <a:avLst/>
                    </a:prstGeom>
                  </pic:spPr>
                </pic:pic>
              </a:graphicData>
            </a:graphic>
          </wp:inline>
        </w:drawing>
      </w:r>
    </w:p>
    <w:p w:rsidR="00090D43" w:rsidRDefault="00090D43" w:rsidP="004F7990">
      <w:pPr>
        <w:tabs>
          <w:tab w:val="left" w:pos="3090"/>
        </w:tabs>
        <w:jc w:val="right"/>
        <w:rPr>
          <w:sz w:val="44"/>
          <w:szCs w:val="44"/>
          <w:rtl/>
          <w:lang w:bidi="fa-IR"/>
        </w:rPr>
      </w:pPr>
      <w:r>
        <w:rPr>
          <w:sz w:val="44"/>
          <w:szCs w:val="44"/>
          <w:lang w:bidi="fa-IR"/>
        </w:rPr>
        <w:tab/>
      </w:r>
    </w:p>
    <w:p w:rsidR="004F7990" w:rsidRPr="004F7990" w:rsidRDefault="004F7990" w:rsidP="004F7990">
      <w:pPr>
        <w:tabs>
          <w:tab w:val="left" w:pos="3090"/>
        </w:tabs>
        <w:jc w:val="right"/>
        <w:rPr>
          <w:b/>
          <w:bCs/>
          <w:sz w:val="44"/>
          <w:szCs w:val="44"/>
          <w:lang w:bidi="fa-IR"/>
        </w:rPr>
      </w:pPr>
      <w:r w:rsidRPr="004F7990">
        <w:rPr>
          <w:rFonts w:hint="cs"/>
          <w:b/>
          <w:bCs/>
          <w:sz w:val="44"/>
          <w:szCs w:val="44"/>
          <w:rtl/>
          <w:lang w:bidi="fa-IR"/>
        </w:rPr>
        <w:t>ناهمواری ها:</w:t>
      </w:r>
    </w:p>
    <w:p w:rsidR="004F7990" w:rsidRPr="004F7990" w:rsidRDefault="004F7990" w:rsidP="004F7990">
      <w:pPr>
        <w:tabs>
          <w:tab w:val="left" w:pos="3090"/>
        </w:tabs>
        <w:jc w:val="right"/>
        <w:rPr>
          <w:sz w:val="44"/>
          <w:szCs w:val="44"/>
          <w:lang w:bidi="fa-IR"/>
        </w:rPr>
      </w:pPr>
      <w:r w:rsidRPr="004F7990">
        <w:rPr>
          <w:sz w:val="44"/>
          <w:szCs w:val="44"/>
          <w:rtl/>
          <w:lang w:bidi="fa-IR"/>
        </w:rPr>
        <w:lastRenderedPageBreak/>
        <w:t>ناهمواری های این ناحیه دنباله غربی کوه های بختیاری است که رشته ای از جبال زاگرس میباشد.کوه های این منطقه به صورت متواری و پلکانی است.از جهت غرب به جلگه ی خوزستان و از طرف شرق به کوه های عظیم زاگرس ختم میشود.</w:t>
      </w:r>
    </w:p>
    <w:p w:rsidR="004F7990" w:rsidRPr="004F7990" w:rsidRDefault="004F7990" w:rsidP="004F7990">
      <w:pPr>
        <w:tabs>
          <w:tab w:val="left" w:pos="3090"/>
        </w:tabs>
        <w:jc w:val="right"/>
        <w:rPr>
          <w:b/>
          <w:bCs/>
          <w:sz w:val="44"/>
          <w:szCs w:val="44"/>
          <w:lang w:bidi="fa-IR"/>
        </w:rPr>
      </w:pPr>
      <w:r w:rsidRPr="004F7990">
        <w:rPr>
          <w:rFonts w:hint="cs"/>
          <w:b/>
          <w:bCs/>
          <w:sz w:val="44"/>
          <w:szCs w:val="44"/>
          <w:rtl/>
          <w:lang w:bidi="fa-IR"/>
        </w:rPr>
        <w:t>آب و هوا:</w:t>
      </w:r>
    </w:p>
    <w:p w:rsidR="004F7990" w:rsidRDefault="004F7990" w:rsidP="004F7990">
      <w:pPr>
        <w:tabs>
          <w:tab w:val="left" w:pos="3090"/>
        </w:tabs>
        <w:jc w:val="right"/>
        <w:rPr>
          <w:sz w:val="44"/>
          <w:szCs w:val="44"/>
          <w:lang w:bidi="fa-IR"/>
        </w:rPr>
      </w:pPr>
      <w:r w:rsidRPr="004F7990">
        <w:rPr>
          <w:sz w:val="44"/>
          <w:szCs w:val="44"/>
          <w:rtl/>
          <w:lang w:bidi="fa-IR"/>
        </w:rPr>
        <w:t>قسمت شمال و شرق شهرستان که از حوالی کوه های ”کی نو“و“منار“به سمت ارتفاعات زاگرس کشیده می شود و قسمتی از بخش اندیکا را شامل میگردد دارای آب و هوای نسبتا سرد است.قسمت شمال و غرب ومرکزوجنوب شهرستان که آب وهوایش کاملا متفاوت با قسمت شمال شرق است زمستان های معتدل وتابستان گرم و خشک دارد.</w:t>
      </w:r>
    </w:p>
    <w:p w:rsidR="004F7990" w:rsidRDefault="004F7990" w:rsidP="004F7990">
      <w:pPr>
        <w:tabs>
          <w:tab w:val="left" w:pos="3090"/>
        </w:tabs>
        <w:jc w:val="right"/>
        <w:rPr>
          <w:sz w:val="44"/>
          <w:szCs w:val="44"/>
          <w:lang w:bidi="fa-IR"/>
        </w:rPr>
      </w:pPr>
      <w:r>
        <w:rPr>
          <w:sz w:val="44"/>
          <w:szCs w:val="44"/>
          <w:lang w:bidi="fa-IR"/>
        </w:rPr>
        <w:tab/>
      </w:r>
      <w:r w:rsidRPr="004F7990">
        <w:rPr>
          <w:noProof/>
          <w:sz w:val="44"/>
          <w:szCs w:val="44"/>
        </w:rPr>
        <w:drawing>
          <wp:inline distT="0" distB="0" distL="0" distR="0">
            <wp:extent cx="4521200" cy="1905000"/>
            <wp:effectExtent l="19050" t="0" r="0" b="0"/>
            <wp:docPr id="4" name="Picture 4" descr="DSCF0600.jpg"/>
            <wp:cNvGraphicFramePr/>
            <a:graphic xmlns:a="http://schemas.openxmlformats.org/drawingml/2006/main">
              <a:graphicData uri="http://schemas.openxmlformats.org/drawingml/2006/picture">
                <pic:pic xmlns:pic="http://schemas.openxmlformats.org/drawingml/2006/picture">
                  <pic:nvPicPr>
                    <pic:cNvPr id="5" name="Content Placeholder 4" descr="DSCF0600.jpg"/>
                    <pic:cNvPicPr>
                      <a:picLocks noGrp="1" noChangeAspect="1"/>
                    </pic:cNvPicPr>
                  </pic:nvPicPr>
                  <pic:blipFill>
                    <a:blip r:embed="rId11" cstate="print"/>
                    <a:stretch>
                      <a:fillRect/>
                    </a:stretch>
                  </pic:blipFill>
                  <pic:spPr>
                    <a:xfrm>
                      <a:off x="0" y="0"/>
                      <a:ext cx="4521231" cy="1905013"/>
                    </a:xfrm>
                    <a:prstGeom prst="rect">
                      <a:avLst/>
                    </a:prstGeom>
                  </pic:spPr>
                </pic:pic>
              </a:graphicData>
            </a:graphic>
          </wp:inline>
        </w:drawing>
      </w:r>
    </w:p>
    <w:p w:rsidR="004F7990" w:rsidRDefault="004F7990" w:rsidP="004F7990">
      <w:pPr>
        <w:rPr>
          <w:sz w:val="44"/>
          <w:szCs w:val="44"/>
          <w:lang w:bidi="fa-IR"/>
        </w:rPr>
      </w:pPr>
    </w:p>
    <w:p w:rsidR="004F7990" w:rsidRPr="004F7990" w:rsidRDefault="004F7990" w:rsidP="004F7990">
      <w:pPr>
        <w:tabs>
          <w:tab w:val="left" w:pos="2145"/>
        </w:tabs>
        <w:jc w:val="right"/>
        <w:rPr>
          <w:sz w:val="44"/>
          <w:szCs w:val="44"/>
          <w:lang w:bidi="fa-IR"/>
        </w:rPr>
      </w:pPr>
      <w:r w:rsidRPr="004F7990">
        <w:rPr>
          <w:sz w:val="44"/>
          <w:szCs w:val="44"/>
          <w:rtl/>
          <w:lang w:bidi="fa-IR"/>
        </w:rPr>
        <w:t xml:space="preserve">مهم ترین رودخانه مسجدسلیمان رودکارون است که از زاگرس سرچشمه میگیرد رودخانه دیگری به نام تمبی درجنوب شهر که از </w:t>
      </w:r>
      <w:r w:rsidRPr="004F7990">
        <w:rPr>
          <w:sz w:val="44"/>
          <w:szCs w:val="44"/>
          <w:rtl/>
          <w:lang w:bidi="fa-IR"/>
        </w:rPr>
        <w:lastRenderedPageBreak/>
        <w:t>جاذبه های گردشگری شهر به شمار میرود.بلندترین ارتفاعات در استان خوزستان مربوط به مسجدسلیمان میباشد بلندترین نقطه این شهرستان مربوط به قله تاراز باارتفاع 3400متری است.</w:t>
      </w:r>
      <w:r w:rsidRPr="004F7990">
        <w:rPr>
          <w:sz w:val="44"/>
          <w:szCs w:val="44"/>
          <w:lang w:bidi="fa-IR"/>
        </w:rPr>
        <w:t xml:space="preserve"> </w:t>
      </w:r>
    </w:p>
    <w:p w:rsidR="004F7990" w:rsidRPr="004F2044" w:rsidRDefault="004F2044" w:rsidP="004F7990">
      <w:pPr>
        <w:tabs>
          <w:tab w:val="left" w:pos="2145"/>
        </w:tabs>
        <w:jc w:val="right"/>
        <w:rPr>
          <w:b/>
          <w:bCs/>
          <w:sz w:val="44"/>
          <w:szCs w:val="44"/>
          <w:rtl/>
          <w:lang w:bidi="fa-IR"/>
        </w:rPr>
      </w:pPr>
      <w:r w:rsidRPr="004F2044">
        <w:rPr>
          <w:rFonts w:hint="cs"/>
          <w:b/>
          <w:bCs/>
          <w:sz w:val="44"/>
          <w:szCs w:val="44"/>
          <w:rtl/>
          <w:lang w:bidi="fa-IR"/>
        </w:rPr>
        <w:t>نام های قدیمی:</w:t>
      </w:r>
    </w:p>
    <w:p w:rsidR="004F2044" w:rsidRDefault="004F2044" w:rsidP="004F2044">
      <w:pPr>
        <w:tabs>
          <w:tab w:val="left" w:pos="2145"/>
        </w:tabs>
        <w:jc w:val="right"/>
        <w:rPr>
          <w:rFonts w:asciiTheme="minorBidi" w:eastAsia="Times New Roman" w:hAnsiTheme="minorBidi"/>
          <w:sz w:val="44"/>
          <w:szCs w:val="44"/>
          <w:rtl/>
          <w:lang w:bidi="fa-IR"/>
        </w:rPr>
      </w:pPr>
      <w:r w:rsidRPr="004F2044">
        <w:rPr>
          <w:rFonts w:asciiTheme="majorBidi" w:eastAsia="Times New Roman" w:hAnsiTheme="majorBidi" w:cstheme="majorBidi"/>
          <w:sz w:val="44"/>
          <w:szCs w:val="44"/>
          <w:rtl/>
          <w:lang w:bidi="fa-IR"/>
        </w:rPr>
        <w:t>قدیمی ترین نام این شهر پارسوماش است که پس از اعلام استقلال هخامنش سردودمان سلسله هخامنشی پارسی که در این منطقه ساکن بودنداز حکومت ایلام دشت (سوزیانا) این سرزمین را پارسوماش نامیدند. در طول گذر زمان این شهر نامهای دیگری به خود گرفت از جمله آساک، جهانگیری (در زمان صفویه که میرجهانگیرخان بهرامسری آسترکی دورکی حاکم بختیاری بود، تحت نام ایشان، جهانگیری نامیده شد)، سرمسجد، میدان نفتون و در پایان</w:t>
      </w:r>
      <w:r w:rsidRPr="004F2044">
        <w:rPr>
          <w:rFonts w:asciiTheme="majorBidi" w:eastAsia="Times New Roman" w:hAnsiTheme="majorBidi" w:cstheme="majorBidi" w:hint="cs"/>
          <w:sz w:val="44"/>
          <w:szCs w:val="44"/>
          <w:rtl/>
          <w:lang w:bidi="fa-IR"/>
        </w:rPr>
        <w:t xml:space="preserve"> مسجد </w:t>
      </w:r>
      <w:r w:rsidRPr="004F2044">
        <w:rPr>
          <w:rFonts w:asciiTheme="minorBidi" w:eastAsia="Times New Roman" w:hAnsiTheme="minorBidi"/>
          <w:sz w:val="44"/>
          <w:szCs w:val="44"/>
          <w:rtl/>
          <w:lang w:bidi="fa-IR"/>
        </w:rPr>
        <w:t xml:space="preserve">سلیمان. در شمال شرقی مسجدسلیمان برروی تپه‌ای باستانی بنام </w:t>
      </w:r>
      <w:r w:rsidRPr="004F2044">
        <w:rPr>
          <w:rFonts w:asciiTheme="minorBidi" w:hAnsiTheme="minorBidi"/>
          <w:sz w:val="44"/>
          <w:szCs w:val="44"/>
          <w:rtl/>
        </w:rPr>
        <w:t>سرمسجد</w:t>
      </w:r>
      <w:r w:rsidRPr="004F2044">
        <w:rPr>
          <w:rFonts w:asciiTheme="minorBidi" w:eastAsia="Times New Roman" w:hAnsiTheme="minorBidi"/>
          <w:sz w:val="44"/>
          <w:szCs w:val="44"/>
          <w:rtl/>
          <w:lang w:bidi="fa-IR"/>
        </w:rPr>
        <w:t>آتشکده‌ای مربوط به آن دوران وجود دارد که پروفسور</w:t>
      </w:r>
      <w:r w:rsidRPr="004F2044">
        <w:rPr>
          <w:rFonts w:asciiTheme="minorBidi" w:hAnsiTheme="minorBidi"/>
          <w:sz w:val="44"/>
          <w:szCs w:val="44"/>
          <w:rtl/>
        </w:rPr>
        <w:t>گیرشمن</w:t>
      </w:r>
      <w:r w:rsidRPr="004F2044">
        <w:rPr>
          <w:rFonts w:asciiTheme="minorBidi" w:eastAsia="Times New Roman" w:hAnsiTheme="minorBidi"/>
          <w:sz w:val="44"/>
          <w:szCs w:val="44"/>
          <w:rtl/>
          <w:lang w:bidi="fa-IR"/>
        </w:rPr>
        <w:t xml:space="preserve"> باستان شناس فرانسوی این آتشکده را مربوط به دوران پارس‌ها می‌داند و آنرا زادگاه چیش پش اول هخامنشی جد کوروش کبیر می‌داند. مسجدسلیمان را در قدیم سرمسجد می‌نامیدند و علت آن وجود این آتشکدهٔ باستانی می‌باشد، در زمان حمله اعراب تازی‌ها می‌خواستند که آنرا از بین ببرند اما ایرانیان به دروغ به آنها گفتند که این معبد ساخت حضرت سلیمان</w:t>
      </w:r>
      <w:r w:rsidRPr="004F2044">
        <w:rPr>
          <w:rFonts w:ascii="Tahoma" w:eastAsia="Times New Roman" w:hAnsi="Tahoma" w:cs="Tahoma" w:hint="cs"/>
          <w:sz w:val="44"/>
          <w:szCs w:val="44"/>
          <w:rtl/>
          <w:lang w:bidi="fa-IR"/>
        </w:rPr>
        <w:t xml:space="preserve"> </w:t>
      </w:r>
      <w:r w:rsidRPr="004F2044">
        <w:rPr>
          <w:rFonts w:asciiTheme="minorBidi" w:eastAsia="Times New Roman" w:hAnsiTheme="minorBidi"/>
          <w:sz w:val="44"/>
          <w:szCs w:val="44"/>
          <w:rtl/>
          <w:lang w:bidi="fa-IR"/>
        </w:rPr>
        <w:t xml:space="preserve">نبی می‌باشد و چون سلیمان نبی بسیار مورد احترام اعراب بود آنها از این عمل سر باز زدند. در سال ۱۳۰۳ هجری شمسی هنگام بازدید </w:t>
      </w:r>
      <w:r w:rsidRPr="004F2044">
        <w:rPr>
          <w:rFonts w:asciiTheme="minorBidi" w:eastAsia="Times New Roman" w:hAnsiTheme="minorBidi"/>
          <w:sz w:val="44"/>
          <w:szCs w:val="44"/>
          <w:rtl/>
          <w:lang w:bidi="fa-IR"/>
        </w:rPr>
        <w:lastRenderedPageBreak/>
        <w:t>رضاخان از سرمسجد وقتی که او این ماجرا را شنید دستور به تغییرنام سرمسجد به مسجدسلیمان داد و بدین ترتیب در سال ۱۳۰۵ و به تصویب مجلس شورای ملی نام مسجدسلیمان را بر این شهر نهادند</w:t>
      </w:r>
      <w:r>
        <w:rPr>
          <w:rFonts w:asciiTheme="minorBidi" w:eastAsia="Times New Roman" w:hAnsiTheme="minorBidi" w:hint="cs"/>
          <w:sz w:val="44"/>
          <w:szCs w:val="44"/>
          <w:rtl/>
          <w:lang w:bidi="fa-IR"/>
        </w:rPr>
        <w:t>.</w:t>
      </w:r>
    </w:p>
    <w:p w:rsidR="004F2044" w:rsidRPr="004F2044" w:rsidRDefault="004F2044" w:rsidP="004F2044">
      <w:pPr>
        <w:tabs>
          <w:tab w:val="left" w:pos="2145"/>
        </w:tabs>
        <w:jc w:val="right"/>
        <w:rPr>
          <w:rFonts w:asciiTheme="majorBidi" w:hAnsiTheme="majorBidi" w:cstheme="majorBidi"/>
          <w:b/>
          <w:bCs/>
          <w:sz w:val="44"/>
          <w:szCs w:val="44"/>
          <w:lang w:bidi="fa-IR"/>
        </w:rPr>
      </w:pPr>
      <w:r w:rsidRPr="004F2044">
        <w:rPr>
          <w:rFonts w:asciiTheme="majorBidi" w:hAnsiTheme="majorBidi" w:cstheme="majorBidi"/>
          <w:b/>
          <w:bCs/>
          <w:sz w:val="44"/>
          <w:szCs w:val="44"/>
          <w:rtl/>
          <w:lang w:bidi="fa-IR"/>
        </w:rPr>
        <w:t>آثارباستانی:</w:t>
      </w:r>
    </w:p>
    <w:p w:rsidR="004F2044" w:rsidRDefault="004F2044" w:rsidP="004F2044">
      <w:pPr>
        <w:tabs>
          <w:tab w:val="left" w:pos="2145"/>
        </w:tabs>
        <w:jc w:val="right"/>
        <w:rPr>
          <w:rFonts w:asciiTheme="majorBidi" w:hAnsiTheme="majorBidi" w:cstheme="majorBidi"/>
          <w:sz w:val="44"/>
          <w:szCs w:val="44"/>
          <w:rtl/>
          <w:lang w:bidi="fa-IR"/>
        </w:rPr>
      </w:pPr>
      <w:r w:rsidRPr="004F2044">
        <w:rPr>
          <w:rFonts w:asciiTheme="majorBidi" w:hAnsiTheme="majorBidi" w:cstheme="majorBidi"/>
          <w:sz w:val="44"/>
          <w:szCs w:val="44"/>
          <w:rtl/>
          <w:lang w:bidi="fa-IR"/>
        </w:rPr>
        <w:t>معبد سرمسجد ازآثارباستانی مهم این شهرستان است که آتشکده های مربوط به دوران پارس ها در این مکان واقع شده است.در یکی از قدیمی ترین محلات آن به نام سرمسجد قرار دارد.تپه باستانی گلگیر در30کیلومتری</w:t>
      </w:r>
      <w:r>
        <w:rPr>
          <w:rFonts w:asciiTheme="majorBidi" w:hAnsiTheme="majorBidi" w:cstheme="majorBidi" w:hint="cs"/>
          <w:sz w:val="44"/>
          <w:szCs w:val="44"/>
          <w:rtl/>
          <w:lang w:bidi="fa-IR"/>
        </w:rPr>
        <w:t xml:space="preserve"> </w:t>
      </w:r>
      <w:r w:rsidRPr="004F2044">
        <w:rPr>
          <w:rFonts w:asciiTheme="majorBidi" w:hAnsiTheme="majorBidi" w:cstheme="majorBidi"/>
          <w:sz w:val="44"/>
          <w:szCs w:val="44"/>
          <w:rtl/>
          <w:lang w:bidi="fa-IR"/>
        </w:rPr>
        <w:t>جنوب مسجدسلیمان.معبدبردنشانده آتشکده ای مربوط به دوران هخامنشی است.این آثار به</w:t>
      </w:r>
      <w:r>
        <w:rPr>
          <w:rFonts w:asciiTheme="majorBidi" w:hAnsiTheme="majorBidi" w:cstheme="majorBidi" w:hint="cs"/>
          <w:sz w:val="44"/>
          <w:szCs w:val="44"/>
          <w:rtl/>
          <w:lang w:bidi="fa-IR"/>
        </w:rPr>
        <w:t xml:space="preserve"> </w:t>
      </w:r>
      <w:r w:rsidRPr="004F2044">
        <w:rPr>
          <w:rFonts w:asciiTheme="majorBidi" w:hAnsiTheme="majorBidi" w:cstheme="majorBidi"/>
          <w:sz w:val="44"/>
          <w:szCs w:val="44"/>
          <w:rtl/>
          <w:lang w:bidi="fa-IR"/>
        </w:rPr>
        <w:t>همان شکل اولیه خود سالم مانده و از تخریب محفوظ مانده است.</w:t>
      </w:r>
    </w:p>
    <w:p w:rsidR="004F2044" w:rsidRPr="004F2044" w:rsidRDefault="004F2044" w:rsidP="004F2044">
      <w:pPr>
        <w:tabs>
          <w:tab w:val="left" w:pos="2145"/>
        </w:tabs>
        <w:jc w:val="right"/>
        <w:rPr>
          <w:rFonts w:asciiTheme="majorBidi" w:hAnsiTheme="majorBidi" w:cstheme="majorBidi"/>
          <w:sz w:val="44"/>
          <w:szCs w:val="44"/>
          <w:lang w:bidi="fa-IR"/>
        </w:rPr>
      </w:pPr>
      <w:r w:rsidRPr="004F2044">
        <w:rPr>
          <w:rFonts w:asciiTheme="majorBidi" w:hAnsiTheme="majorBidi" w:cstheme="majorBidi"/>
          <w:sz w:val="44"/>
          <w:szCs w:val="44"/>
          <w:rtl/>
          <w:lang w:bidi="fa-IR"/>
        </w:rPr>
        <w:t xml:space="preserve"> </w:t>
      </w:r>
    </w:p>
    <w:p w:rsidR="004F2044" w:rsidRPr="004F2044" w:rsidRDefault="004F2044" w:rsidP="004F2044">
      <w:pPr>
        <w:tabs>
          <w:tab w:val="left" w:pos="2145"/>
        </w:tabs>
        <w:jc w:val="right"/>
        <w:rPr>
          <w:rFonts w:asciiTheme="majorBidi" w:hAnsiTheme="majorBidi" w:cstheme="majorBidi"/>
          <w:sz w:val="44"/>
          <w:szCs w:val="44"/>
          <w:lang w:bidi="fa-IR"/>
        </w:rPr>
      </w:pPr>
      <w:r w:rsidRPr="004F2044">
        <w:rPr>
          <w:rFonts w:asciiTheme="majorBidi" w:hAnsiTheme="majorBidi" w:cstheme="majorBidi"/>
          <w:noProof/>
          <w:sz w:val="44"/>
          <w:szCs w:val="44"/>
        </w:rPr>
        <w:drawing>
          <wp:inline distT="0" distB="0" distL="0" distR="0">
            <wp:extent cx="5943599" cy="2628900"/>
            <wp:effectExtent l="19050" t="0" r="1" b="0"/>
            <wp:docPr id="5" name="Picture 5" descr="IMAGE634980049139404413.jpg"/>
            <wp:cNvGraphicFramePr/>
            <a:graphic xmlns:a="http://schemas.openxmlformats.org/drawingml/2006/main">
              <a:graphicData uri="http://schemas.openxmlformats.org/drawingml/2006/picture">
                <pic:pic xmlns:pic="http://schemas.openxmlformats.org/drawingml/2006/picture">
                  <pic:nvPicPr>
                    <pic:cNvPr id="5" name="Content Placeholder 4" descr="IMAGE634980049139404413.jpg"/>
                    <pic:cNvPicPr>
                      <a:picLocks noGrp="1" noChangeAspect="1"/>
                    </pic:cNvPicPr>
                  </pic:nvPicPr>
                  <pic:blipFill>
                    <a:blip r:embed="rId12" cstate="print"/>
                    <a:stretch>
                      <a:fillRect/>
                    </a:stretch>
                  </pic:blipFill>
                  <pic:spPr>
                    <a:xfrm>
                      <a:off x="0" y="0"/>
                      <a:ext cx="5945833" cy="2629888"/>
                    </a:xfrm>
                    <a:prstGeom prst="rect">
                      <a:avLst/>
                    </a:prstGeom>
                  </pic:spPr>
                </pic:pic>
              </a:graphicData>
            </a:graphic>
          </wp:inline>
        </w:drawing>
      </w:r>
    </w:p>
    <w:p w:rsidR="00660D3C" w:rsidRPr="00660D3C" w:rsidRDefault="00660D3C" w:rsidP="00660D3C">
      <w:pPr>
        <w:tabs>
          <w:tab w:val="left" w:pos="2145"/>
        </w:tabs>
        <w:jc w:val="right"/>
        <w:rPr>
          <w:sz w:val="44"/>
          <w:szCs w:val="44"/>
          <w:lang w:bidi="fa-IR"/>
        </w:rPr>
      </w:pPr>
      <w:r w:rsidRPr="00660D3C">
        <w:rPr>
          <w:sz w:val="44"/>
          <w:szCs w:val="44"/>
          <w:rtl/>
          <w:lang w:bidi="fa-IR"/>
        </w:rPr>
        <w:lastRenderedPageBreak/>
        <w:t>امامزاده ها و بقاع متبرکه فراوانی در این شهرستان وجود دارداز جمله:آرامگاه شهدای گمنام از دوران دفاع مقدس،امامزاده بی بی بطولی که در مسیراهواز-مسجدسلیمان واقع شده.مقبره بی بی زهراکه درخارج ازشهروجودداردوبه روایتی  خواهر امام رضا(ع)است.قدمگاه امام رضا که در قسمت بیابانی وخارجی شهروجوددارد.درشهرستان اندیکادرفاصله ای اندک از مسجدسلیمان هم امامزاده معروف سلطان ابراهیم و بابااحمدواقع شده.دوموزه بسیارمهم در این شهر وجوددارد بانام های موزه مردم شناسی مسجدسلیمان و موزه نفت مسجدسلیمان.</w:t>
      </w:r>
    </w:p>
    <w:p w:rsidR="00660D3C" w:rsidRDefault="00660D3C" w:rsidP="00660D3C">
      <w:pPr>
        <w:tabs>
          <w:tab w:val="left" w:pos="2145"/>
        </w:tabs>
        <w:jc w:val="right"/>
        <w:rPr>
          <w:sz w:val="44"/>
          <w:szCs w:val="44"/>
          <w:rtl/>
          <w:lang w:bidi="fa-IR"/>
        </w:rPr>
      </w:pPr>
      <w:r w:rsidRPr="00660D3C">
        <w:rPr>
          <w:sz w:val="44"/>
          <w:szCs w:val="44"/>
          <w:rtl/>
          <w:lang w:bidi="fa-IR"/>
        </w:rPr>
        <w:t>اهمیت مذهبی و اعتقادات مردمی به پاک و مقدس بودن این شهرتاحدی زیاد بوده که بعد از ورود اسلام به ایران برای زیارت به این شهر میرفتند</w:t>
      </w:r>
      <w:r>
        <w:rPr>
          <w:rFonts w:hint="cs"/>
          <w:sz w:val="44"/>
          <w:szCs w:val="44"/>
          <w:rtl/>
          <w:lang w:bidi="fa-IR"/>
        </w:rPr>
        <w:t>.</w:t>
      </w:r>
    </w:p>
    <w:p w:rsidR="00660D3C" w:rsidRDefault="00F068C2" w:rsidP="00F068C2">
      <w:pPr>
        <w:tabs>
          <w:tab w:val="left" w:pos="2145"/>
          <w:tab w:val="left" w:pos="7830"/>
        </w:tabs>
        <w:rPr>
          <w:sz w:val="44"/>
          <w:szCs w:val="44"/>
          <w:rtl/>
          <w:lang w:bidi="fa-IR"/>
        </w:rPr>
      </w:pPr>
      <w:r>
        <w:rPr>
          <w:sz w:val="44"/>
          <w:szCs w:val="44"/>
          <w:lang w:bidi="fa-IR"/>
        </w:rPr>
        <w:tab/>
      </w:r>
      <w:r>
        <w:rPr>
          <w:sz w:val="44"/>
          <w:szCs w:val="44"/>
          <w:lang w:bidi="fa-IR"/>
        </w:rPr>
        <w:tab/>
      </w:r>
      <w:r w:rsidRPr="00F068C2">
        <w:rPr>
          <w:noProof/>
          <w:sz w:val="44"/>
          <w:szCs w:val="44"/>
        </w:rPr>
        <w:drawing>
          <wp:inline distT="0" distB="0" distL="0" distR="0">
            <wp:extent cx="4429760" cy="2638425"/>
            <wp:effectExtent l="19050" t="0" r="8890" b="0"/>
            <wp:docPr id="9" name="Picture 9" descr="index.jpg"/>
            <wp:cNvGraphicFramePr/>
            <a:graphic xmlns:a="http://schemas.openxmlformats.org/drawingml/2006/main">
              <a:graphicData uri="http://schemas.openxmlformats.org/drawingml/2006/picture">
                <pic:pic xmlns:pic="http://schemas.openxmlformats.org/drawingml/2006/picture">
                  <pic:nvPicPr>
                    <pic:cNvPr id="5" name="Content Placeholder 4" descr="index.jpg"/>
                    <pic:cNvPicPr>
                      <a:picLocks noGrp="1" noChangeAspect="1"/>
                    </pic:cNvPicPr>
                  </pic:nvPicPr>
                  <pic:blipFill>
                    <a:blip r:embed="rId13" cstate="print"/>
                    <a:stretch>
                      <a:fillRect/>
                    </a:stretch>
                  </pic:blipFill>
                  <pic:spPr>
                    <a:xfrm>
                      <a:off x="0" y="0"/>
                      <a:ext cx="4429155" cy="2638065"/>
                    </a:xfrm>
                    <a:prstGeom prst="rect">
                      <a:avLst/>
                    </a:prstGeom>
                  </pic:spPr>
                </pic:pic>
              </a:graphicData>
            </a:graphic>
          </wp:inline>
        </w:drawing>
      </w:r>
    </w:p>
    <w:p w:rsidR="00F068C2" w:rsidRDefault="00F068C2" w:rsidP="00F068C2">
      <w:pPr>
        <w:tabs>
          <w:tab w:val="left" w:pos="2145"/>
        </w:tabs>
        <w:jc w:val="right"/>
        <w:rPr>
          <w:sz w:val="44"/>
          <w:szCs w:val="44"/>
          <w:rtl/>
          <w:lang w:bidi="fa-IR"/>
        </w:rPr>
      </w:pPr>
      <w:r w:rsidRPr="00F068C2">
        <w:rPr>
          <w:sz w:val="44"/>
          <w:szCs w:val="44"/>
          <w:rtl/>
          <w:lang w:bidi="fa-IR"/>
        </w:rPr>
        <w:lastRenderedPageBreak/>
        <w:t>ساکنان این شهر را طوایف مختلفی از ایل بختیاری تشکیل میدهند که گویش بختیاری دارند ولی با کشف نفت در منطقه افراد دیگری از سایر مناطق بختیاری به منظور کسب وکار به این شهر آمدندورفته رفته به صورت دایم در این شهرساکن شدند</w:t>
      </w:r>
      <w:r>
        <w:rPr>
          <w:rFonts w:hint="cs"/>
          <w:sz w:val="44"/>
          <w:szCs w:val="44"/>
          <w:rtl/>
          <w:lang w:bidi="fa-IR"/>
        </w:rPr>
        <w:t>.</w:t>
      </w:r>
      <w:r w:rsidRPr="00F068C2">
        <w:rPr>
          <w:rFonts w:ascii="Perpetua" w:eastAsia="+mn-ea"/>
          <w:color w:val="000000"/>
          <w:kern w:val="24"/>
          <w:sz w:val="48"/>
          <w:szCs w:val="48"/>
          <w:rtl/>
          <w:lang w:bidi="fa-IR"/>
        </w:rPr>
        <w:t xml:space="preserve"> </w:t>
      </w:r>
      <w:r w:rsidRPr="00F068C2">
        <w:rPr>
          <w:sz w:val="44"/>
          <w:szCs w:val="44"/>
          <w:rtl/>
          <w:lang w:bidi="fa-IR"/>
        </w:rPr>
        <w:t>یکی از عوامل ایجادگسترش شهرمسجدسلیمان،اکتشاف نفت در این منطقه است.ویلیام دارسی باکشف نفت در این منطقه به انعقاد قراردادی با مظفری(قاجاریه)موفق شد.از زمان کشف نفت مسجدسلیمان از یک قصبه به شهری بزرگ مبدل شد شبکه آب و برق تکمیل گردید،سیستم فاضلاب شهربوجودآمد حمل ونقل زباله مرتب شدوسیستم اتوبوسرانی به کارافتاد همچنین ورزشگاه بزرگ ساخته شد ومسجدسلیمان چهره یک شهرتازه وم</w:t>
      </w:r>
      <w:r>
        <w:rPr>
          <w:sz w:val="44"/>
          <w:szCs w:val="44"/>
          <w:rtl/>
          <w:lang w:bidi="fa-IR"/>
        </w:rPr>
        <w:t>تفاوت ازسایر شهرها را به خودگرف</w:t>
      </w:r>
      <w:r>
        <w:rPr>
          <w:rFonts w:hint="cs"/>
          <w:sz w:val="44"/>
          <w:szCs w:val="44"/>
          <w:rtl/>
          <w:lang w:bidi="fa-IR"/>
        </w:rPr>
        <w:t>ت.</w:t>
      </w:r>
    </w:p>
    <w:p w:rsidR="00F068C2" w:rsidRDefault="00F068C2" w:rsidP="00F068C2">
      <w:pPr>
        <w:tabs>
          <w:tab w:val="left" w:pos="2145"/>
        </w:tabs>
        <w:jc w:val="right"/>
        <w:rPr>
          <w:sz w:val="44"/>
          <w:szCs w:val="44"/>
          <w:rtl/>
          <w:lang w:bidi="fa-IR"/>
        </w:rPr>
      </w:pPr>
      <w:r w:rsidRPr="00F068C2">
        <w:rPr>
          <w:noProof/>
          <w:sz w:val="44"/>
          <w:szCs w:val="44"/>
        </w:rPr>
        <w:drawing>
          <wp:inline distT="0" distB="0" distL="0" distR="0">
            <wp:extent cx="6219825" cy="3000375"/>
            <wp:effectExtent l="19050" t="0" r="9525" b="0"/>
            <wp:docPr id="10" name="Picture 10" descr="images.jpg"/>
            <wp:cNvGraphicFramePr/>
            <a:graphic xmlns:a="http://schemas.openxmlformats.org/drawingml/2006/main">
              <a:graphicData uri="http://schemas.openxmlformats.org/drawingml/2006/picture">
                <pic:pic xmlns:pic="http://schemas.openxmlformats.org/drawingml/2006/picture">
                  <pic:nvPicPr>
                    <pic:cNvPr id="5" name="Content Placeholder 4" descr="images.jpg"/>
                    <pic:cNvPicPr>
                      <a:picLocks noGrp="1" noChangeAspect="1"/>
                    </pic:cNvPicPr>
                  </pic:nvPicPr>
                  <pic:blipFill>
                    <a:blip r:embed="rId14" cstate="print"/>
                    <a:stretch>
                      <a:fillRect/>
                    </a:stretch>
                  </pic:blipFill>
                  <pic:spPr>
                    <a:xfrm>
                      <a:off x="0" y="0"/>
                      <a:ext cx="6219869" cy="3000396"/>
                    </a:xfrm>
                    <a:prstGeom prst="rect">
                      <a:avLst/>
                    </a:prstGeom>
                  </pic:spPr>
                </pic:pic>
              </a:graphicData>
            </a:graphic>
          </wp:inline>
        </w:drawing>
      </w:r>
    </w:p>
    <w:p w:rsidR="00F068C2" w:rsidRDefault="00F068C2" w:rsidP="00F068C2">
      <w:pPr>
        <w:tabs>
          <w:tab w:val="left" w:pos="2145"/>
        </w:tabs>
        <w:jc w:val="right"/>
        <w:rPr>
          <w:b/>
          <w:bCs/>
          <w:sz w:val="44"/>
          <w:szCs w:val="44"/>
          <w:rtl/>
          <w:lang w:bidi="fa-IR"/>
        </w:rPr>
      </w:pPr>
      <w:r w:rsidRPr="00F068C2">
        <w:rPr>
          <w:rFonts w:hint="cs"/>
          <w:b/>
          <w:bCs/>
          <w:sz w:val="44"/>
          <w:szCs w:val="44"/>
          <w:rtl/>
          <w:lang w:bidi="fa-IR"/>
        </w:rPr>
        <w:t>القاب مسجدسلیمان:</w:t>
      </w:r>
    </w:p>
    <w:p w:rsidR="00A7530B" w:rsidRPr="00A7530B" w:rsidRDefault="00A7530B" w:rsidP="00A7530B">
      <w:pPr>
        <w:tabs>
          <w:tab w:val="left" w:pos="2145"/>
        </w:tabs>
        <w:jc w:val="right"/>
        <w:rPr>
          <w:sz w:val="44"/>
          <w:szCs w:val="44"/>
          <w:lang w:bidi="fa-IR"/>
        </w:rPr>
      </w:pPr>
      <w:r w:rsidRPr="00A7530B">
        <w:rPr>
          <w:sz w:val="44"/>
          <w:szCs w:val="44"/>
          <w:rtl/>
          <w:lang w:bidi="fa-IR"/>
        </w:rPr>
        <w:lastRenderedPageBreak/>
        <w:t>یکی از القاب مسجد سلیمان</w:t>
      </w:r>
      <w:r w:rsidRPr="00A7530B">
        <w:rPr>
          <w:rFonts w:hint="cs"/>
          <w:sz w:val="44"/>
          <w:szCs w:val="44"/>
          <w:rtl/>
          <w:lang w:bidi="fa-IR"/>
        </w:rPr>
        <w:t>: "ام آی اس"</w:t>
      </w:r>
      <w:r w:rsidRPr="00A7530B">
        <w:rPr>
          <w:sz w:val="44"/>
          <w:szCs w:val="44"/>
          <w:lang w:bidi="fa-IR"/>
        </w:rPr>
        <w:t xml:space="preserve">     </w:t>
      </w:r>
    </w:p>
    <w:p w:rsidR="00A7530B" w:rsidRPr="00A7530B" w:rsidRDefault="00A7530B" w:rsidP="00A7530B">
      <w:pPr>
        <w:tabs>
          <w:tab w:val="left" w:pos="2145"/>
        </w:tabs>
        <w:jc w:val="right"/>
        <w:rPr>
          <w:sz w:val="44"/>
          <w:szCs w:val="44"/>
          <w:rtl/>
          <w:lang w:bidi="fa-IR"/>
        </w:rPr>
      </w:pPr>
      <w:r>
        <w:rPr>
          <w:sz w:val="44"/>
          <w:szCs w:val="44"/>
          <w:lang w:bidi="fa-IR"/>
        </w:rPr>
        <w:t>“</w:t>
      </w:r>
      <w:proofErr w:type="spellStart"/>
      <w:proofErr w:type="gramStart"/>
      <w:r>
        <w:rPr>
          <w:sz w:val="44"/>
          <w:szCs w:val="44"/>
          <w:lang w:bidi="fa-IR"/>
        </w:rPr>
        <w:t>masjed</w:t>
      </w:r>
      <w:proofErr w:type="spellEnd"/>
      <w:proofErr w:type="gramEnd"/>
      <w:r>
        <w:rPr>
          <w:sz w:val="44"/>
          <w:szCs w:val="44"/>
          <w:lang w:bidi="fa-IR"/>
        </w:rPr>
        <w:t xml:space="preserve"> i </w:t>
      </w:r>
      <w:proofErr w:type="spellStart"/>
      <w:r>
        <w:rPr>
          <w:sz w:val="44"/>
          <w:szCs w:val="44"/>
          <w:lang w:bidi="fa-IR"/>
        </w:rPr>
        <w:t>soleyman</w:t>
      </w:r>
      <w:proofErr w:type="spellEnd"/>
      <w:r w:rsidRPr="00A7530B">
        <w:rPr>
          <w:sz w:val="44"/>
          <w:szCs w:val="44"/>
          <w:lang w:bidi="fa-IR"/>
        </w:rPr>
        <w:t>”</w:t>
      </w:r>
      <w:r>
        <w:rPr>
          <w:rFonts w:hint="cs"/>
          <w:sz w:val="44"/>
          <w:szCs w:val="44"/>
          <w:rtl/>
          <w:lang w:bidi="fa-IR"/>
        </w:rPr>
        <w:t>گفته شده که مخفف:</w:t>
      </w:r>
    </w:p>
    <w:p w:rsidR="00A7530B" w:rsidRPr="00A7530B" w:rsidRDefault="00A7530B" w:rsidP="00A7530B">
      <w:pPr>
        <w:tabs>
          <w:tab w:val="left" w:pos="2145"/>
        </w:tabs>
        <w:jc w:val="right"/>
        <w:rPr>
          <w:sz w:val="44"/>
          <w:szCs w:val="44"/>
          <w:lang w:bidi="fa-IR"/>
        </w:rPr>
      </w:pPr>
      <w:r w:rsidRPr="00A7530B">
        <w:rPr>
          <w:sz w:val="44"/>
          <w:szCs w:val="44"/>
          <w:rtl/>
          <w:lang w:bidi="fa-IR"/>
        </w:rPr>
        <w:t>اما در واقع</w:t>
      </w:r>
      <w:r w:rsidRPr="00A7530B">
        <w:rPr>
          <w:rFonts w:hint="cs"/>
          <w:sz w:val="44"/>
          <w:szCs w:val="44"/>
          <w:rtl/>
          <w:lang w:bidi="fa-IR"/>
        </w:rPr>
        <w:t>:</w:t>
      </w:r>
    </w:p>
    <w:p w:rsidR="00A7530B" w:rsidRPr="00A7530B" w:rsidRDefault="00A7530B" w:rsidP="00A7530B">
      <w:pPr>
        <w:tabs>
          <w:tab w:val="left" w:pos="2145"/>
        </w:tabs>
        <w:jc w:val="right"/>
        <w:rPr>
          <w:sz w:val="44"/>
          <w:szCs w:val="44"/>
          <w:rtl/>
          <w:lang w:bidi="fa-IR"/>
        </w:rPr>
      </w:pPr>
      <w:r w:rsidRPr="00A7530B">
        <w:rPr>
          <w:rFonts w:hint="cs"/>
          <w:sz w:val="44"/>
          <w:szCs w:val="44"/>
          <w:rtl/>
          <w:lang w:bidi="fa-IR"/>
        </w:rPr>
        <w:t>"</w:t>
      </w:r>
      <w:r w:rsidRPr="00A7530B">
        <w:rPr>
          <w:sz w:val="44"/>
          <w:szCs w:val="44"/>
          <w:lang w:bidi="fa-IR"/>
        </w:rPr>
        <w:t>Management information</w:t>
      </w:r>
      <w:r w:rsidRPr="00A7530B">
        <w:rPr>
          <w:rFonts w:hint="cs"/>
          <w:sz w:val="44"/>
          <w:szCs w:val="44"/>
          <w:rtl/>
          <w:lang w:bidi="fa-IR"/>
        </w:rPr>
        <w:t xml:space="preserve"> </w:t>
      </w:r>
      <w:r w:rsidRPr="00A7530B">
        <w:rPr>
          <w:sz w:val="44"/>
          <w:szCs w:val="44"/>
          <w:lang w:bidi="fa-IR"/>
        </w:rPr>
        <w:t>services</w:t>
      </w:r>
      <w:r w:rsidRPr="00A7530B">
        <w:rPr>
          <w:rFonts w:hint="cs"/>
          <w:sz w:val="44"/>
          <w:szCs w:val="44"/>
          <w:rtl/>
          <w:lang w:bidi="fa-IR"/>
        </w:rPr>
        <w:t>"</w:t>
      </w:r>
    </w:p>
    <w:p w:rsidR="00A7530B" w:rsidRPr="00A7530B" w:rsidRDefault="00A7530B" w:rsidP="00A7530B">
      <w:pPr>
        <w:tabs>
          <w:tab w:val="left" w:pos="2145"/>
        </w:tabs>
        <w:jc w:val="right"/>
        <w:rPr>
          <w:sz w:val="44"/>
          <w:szCs w:val="44"/>
          <w:lang w:bidi="fa-IR"/>
        </w:rPr>
      </w:pPr>
      <w:r w:rsidRPr="00A7530B">
        <w:rPr>
          <w:sz w:val="44"/>
          <w:szCs w:val="44"/>
          <w:rtl/>
          <w:lang w:bidi="fa-IR"/>
        </w:rPr>
        <w:t>بیشترمردم خوزستان و بعضی از مناطق ایران که دارای خوزستانی های زیادیست از جمله اصفهان این شهر را به این نام میشناسند.نامی است که در نامه های رد وبدل شده بین شرکت نفت ایران و انگلیس به جای مسجد سلیمان قرار می دادند.</w:t>
      </w:r>
      <w:r w:rsidRPr="00A7530B">
        <w:rPr>
          <w:sz w:val="44"/>
          <w:szCs w:val="44"/>
          <w:lang w:bidi="fa-IR"/>
        </w:rPr>
        <w:t xml:space="preserve"> </w:t>
      </w:r>
    </w:p>
    <w:p w:rsidR="00A7530B" w:rsidRPr="00A7530B" w:rsidRDefault="00A7530B" w:rsidP="00A7530B">
      <w:pPr>
        <w:tabs>
          <w:tab w:val="left" w:pos="2145"/>
        </w:tabs>
        <w:jc w:val="right"/>
        <w:rPr>
          <w:sz w:val="44"/>
          <w:szCs w:val="44"/>
          <w:rtl/>
          <w:lang w:bidi="fa-IR"/>
        </w:rPr>
      </w:pPr>
      <w:r w:rsidRPr="00A7530B">
        <w:rPr>
          <w:rFonts w:hint="cs"/>
          <w:sz w:val="44"/>
          <w:szCs w:val="44"/>
          <w:rtl/>
          <w:lang w:bidi="fa-IR"/>
        </w:rPr>
        <w:t>"شهر اولین ها":</w:t>
      </w:r>
    </w:p>
    <w:p w:rsidR="00F068C2" w:rsidRDefault="00A7530B" w:rsidP="00A7530B">
      <w:pPr>
        <w:tabs>
          <w:tab w:val="left" w:pos="2145"/>
        </w:tabs>
        <w:jc w:val="right"/>
        <w:rPr>
          <w:sz w:val="44"/>
          <w:szCs w:val="44"/>
          <w:lang w:bidi="fa-IR"/>
        </w:rPr>
      </w:pPr>
      <w:r w:rsidRPr="00A7530B">
        <w:rPr>
          <w:sz w:val="44"/>
          <w:szCs w:val="44"/>
          <w:rtl/>
          <w:lang w:bidi="fa-IR"/>
        </w:rPr>
        <w:t>به دلیل ورود بسیاری از امکانات و کارخانجات برای اولین بار در ایران در این شه</w:t>
      </w:r>
      <w:r w:rsidRPr="00A7530B">
        <w:rPr>
          <w:rFonts w:hint="cs"/>
          <w:sz w:val="44"/>
          <w:szCs w:val="44"/>
          <w:rtl/>
          <w:lang w:bidi="fa-IR"/>
        </w:rPr>
        <w:t xml:space="preserve">ر </w:t>
      </w:r>
      <w:r w:rsidRPr="00A7530B">
        <w:rPr>
          <w:sz w:val="44"/>
          <w:szCs w:val="44"/>
          <w:rtl/>
          <w:lang w:bidi="fa-IR"/>
        </w:rPr>
        <w:t>از جمله اولین سینما،اولین زمین گلف،اولین کلوب تفریح</w:t>
      </w:r>
      <w:r w:rsidRPr="00A7530B">
        <w:rPr>
          <w:rFonts w:hint="cs"/>
          <w:sz w:val="44"/>
          <w:szCs w:val="44"/>
          <w:rtl/>
          <w:lang w:bidi="fa-IR"/>
        </w:rPr>
        <w:t>...</w:t>
      </w:r>
    </w:p>
    <w:p w:rsidR="005B27FC" w:rsidRDefault="00A7530B" w:rsidP="00A7530B">
      <w:pPr>
        <w:tabs>
          <w:tab w:val="left" w:pos="2145"/>
        </w:tabs>
        <w:ind w:left="1260"/>
        <w:jc w:val="right"/>
        <w:rPr>
          <w:sz w:val="44"/>
          <w:szCs w:val="44"/>
          <w:rtl/>
          <w:lang w:bidi="fa-IR"/>
        </w:rPr>
      </w:pPr>
      <w:r>
        <w:rPr>
          <w:rFonts w:hint="cs"/>
          <w:sz w:val="44"/>
          <w:szCs w:val="44"/>
          <w:rtl/>
          <w:lang w:bidi="fa-IR"/>
        </w:rPr>
        <w:t>ا</w:t>
      </w:r>
      <w:r w:rsidR="000558B4" w:rsidRPr="00A7530B">
        <w:rPr>
          <w:sz w:val="44"/>
          <w:szCs w:val="44"/>
          <w:rtl/>
          <w:lang w:bidi="fa-IR"/>
        </w:rPr>
        <w:t xml:space="preserve">ولین پالایشگاه نفت در ایران و خاورمیانه که محل تصفیه نفت خام در خاورمیانه بود در مسجد سلیمان ایجاد شد.اولین تصفیه خانه آب کشور،اولین کارخانه گوگردسازی در ایران وخاورمیانه که اکنون به موزه نفت تبدیل شده،اولین کارخانه تولید برق در ایران وخاورمیانه و اولین چاه نفت ایران و خاورمیانه در تاریخ 5خرداد 1278 در این شهر به نفت رسید،اولین راه آهن در ایران </w:t>
      </w:r>
      <w:r w:rsidR="000558B4" w:rsidRPr="00A7530B">
        <w:rPr>
          <w:sz w:val="44"/>
          <w:szCs w:val="44"/>
          <w:rtl/>
          <w:lang w:bidi="fa-IR"/>
        </w:rPr>
        <w:lastRenderedPageBreak/>
        <w:t>جهت تسهیل امر جابجایی وسایل حفاری در این منطقه است.اولین و مجهزترین باشگاه تفریحی شامل:سینما،پینگ پونگ،استخر شنا،زمین تنیس،...در حدود 100سال پیش تاسیس شد.</w:t>
      </w:r>
    </w:p>
    <w:p w:rsidR="005B27FC" w:rsidRPr="00A7530B" w:rsidRDefault="000558B4" w:rsidP="00A7530B">
      <w:pPr>
        <w:tabs>
          <w:tab w:val="left" w:pos="2145"/>
        </w:tabs>
        <w:ind w:left="720"/>
        <w:jc w:val="right"/>
        <w:rPr>
          <w:sz w:val="44"/>
          <w:szCs w:val="44"/>
          <w:lang w:bidi="fa-IR"/>
        </w:rPr>
      </w:pPr>
      <w:r w:rsidRPr="00A7530B">
        <w:rPr>
          <w:sz w:val="44"/>
          <w:szCs w:val="44"/>
          <w:rtl/>
          <w:lang w:bidi="fa-IR"/>
        </w:rPr>
        <w:t>کلیسای نمره چهل: در محله نمره چهل واقع شده است و محل عبادت ارامنهٔ قدیمی که در مسجدسلیمان زندگی می‌کردند می‌باشد</w:t>
      </w:r>
      <w:r w:rsidR="004754C7">
        <w:rPr>
          <w:rFonts w:hint="cs"/>
          <w:sz w:val="44"/>
          <w:szCs w:val="44"/>
          <w:rtl/>
          <w:lang w:bidi="fa-IR"/>
        </w:rPr>
        <w:t>.</w:t>
      </w:r>
      <w:r w:rsidRPr="00A7530B">
        <w:rPr>
          <w:sz w:val="44"/>
          <w:szCs w:val="44"/>
          <w:lang w:bidi="fa-IR"/>
        </w:rPr>
        <w:t xml:space="preserve"> </w:t>
      </w:r>
    </w:p>
    <w:p w:rsidR="005B27FC" w:rsidRPr="00A7530B" w:rsidRDefault="00A7530B" w:rsidP="00A7530B">
      <w:pPr>
        <w:tabs>
          <w:tab w:val="left" w:pos="2145"/>
        </w:tabs>
        <w:jc w:val="right"/>
        <w:rPr>
          <w:sz w:val="44"/>
          <w:szCs w:val="44"/>
          <w:lang w:bidi="fa-IR"/>
        </w:rPr>
      </w:pPr>
      <w:r>
        <w:rPr>
          <w:rFonts w:hint="cs"/>
          <w:sz w:val="44"/>
          <w:szCs w:val="44"/>
          <w:rtl/>
          <w:lang w:bidi="fa-IR"/>
        </w:rPr>
        <w:t>چا</w:t>
      </w:r>
      <w:r w:rsidR="000558B4" w:rsidRPr="00A7530B">
        <w:rPr>
          <w:sz w:val="44"/>
          <w:szCs w:val="44"/>
          <w:rtl/>
          <w:lang w:bidi="fa-IR"/>
        </w:rPr>
        <w:t>ه نفت شماره یک: نخست</w:t>
      </w:r>
      <w:r>
        <w:rPr>
          <w:sz w:val="44"/>
          <w:szCs w:val="44"/>
          <w:rtl/>
          <w:lang w:bidi="fa-IR"/>
        </w:rPr>
        <w:t>ین چاه نفت ایران و خاورمیانه ک</w:t>
      </w:r>
      <w:r>
        <w:rPr>
          <w:rFonts w:hint="cs"/>
          <w:sz w:val="44"/>
          <w:szCs w:val="44"/>
          <w:rtl/>
          <w:lang w:bidi="fa-IR"/>
        </w:rPr>
        <w:t xml:space="preserve">ه </w:t>
      </w:r>
      <w:r w:rsidR="000558B4" w:rsidRPr="00A7530B">
        <w:rPr>
          <w:sz w:val="44"/>
          <w:szCs w:val="44"/>
          <w:rtl/>
          <w:lang w:bidi="fa-IR"/>
        </w:rPr>
        <w:t>درسال ۱۲۸۷ به نفت رسید</w:t>
      </w:r>
      <w:r w:rsidR="004754C7">
        <w:rPr>
          <w:rFonts w:hint="cs"/>
          <w:sz w:val="44"/>
          <w:szCs w:val="44"/>
          <w:rtl/>
          <w:lang w:bidi="fa-IR"/>
        </w:rPr>
        <w:t>.</w:t>
      </w:r>
      <w:r w:rsidR="000558B4" w:rsidRPr="00A7530B">
        <w:rPr>
          <w:sz w:val="44"/>
          <w:szCs w:val="44"/>
          <w:lang w:bidi="fa-IR"/>
        </w:rPr>
        <w:t xml:space="preserve"> </w:t>
      </w:r>
    </w:p>
    <w:p w:rsidR="004754C7" w:rsidRDefault="004754C7" w:rsidP="004754C7">
      <w:pPr>
        <w:tabs>
          <w:tab w:val="left" w:pos="2145"/>
        </w:tabs>
        <w:jc w:val="right"/>
        <w:rPr>
          <w:rFonts w:ascii="Perpetua" w:eastAsia="+mn-ea" w:hAnsi="Times New Roman" w:cs="Times New Roman"/>
          <w:b/>
          <w:bCs/>
          <w:color w:val="000000"/>
          <w:kern w:val="24"/>
          <w:sz w:val="52"/>
          <w:szCs w:val="52"/>
          <w:rtl/>
          <w:lang w:bidi="fa-IR"/>
        </w:rPr>
      </w:pPr>
      <w:r>
        <w:rPr>
          <w:rFonts w:hint="cs"/>
          <w:sz w:val="44"/>
          <w:szCs w:val="44"/>
          <w:rtl/>
          <w:lang w:bidi="fa-IR"/>
        </w:rPr>
        <w:t>ق</w:t>
      </w:r>
      <w:r w:rsidR="000558B4" w:rsidRPr="00A7530B">
        <w:rPr>
          <w:sz w:val="44"/>
          <w:szCs w:val="44"/>
          <w:rtl/>
          <w:lang w:bidi="fa-IR"/>
        </w:rPr>
        <w:t>برستان خارجیها: قبور خارجیهای ساکن مسجدسلیمان مربوط به ۱۰۰ سال پیش تا قبل از انقلاب می‌باشد در ابتدای شهر بعد از دانشگاه آزاد قرار دارد.</w:t>
      </w:r>
      <w:r w:rsidRPr="004754C7">
        <w:rPr>
          <w:rFonts w:ascii="Perpetua" w:eastAsia="+mn-ea" w:hAnsi="Times New Roman" w:cs="Times New Roman"/>
          <w:b/>
          <w:bCs/>
          <w:color w:val="000000"/>
          <w:kern w:val="24"/>
          <w:sz w:val="52"/>
          <w:szCs w:val="52"/>
          <w:rtl/>
          <w:lang w:bidi="fa-IR"/>
        </w:rPr>
        <w:t xml:space="preserve"> </w:t>
      </w:r>
    </w:p>
    <w:p w:rsidR="004754C7" w:rsidRDefault="004754C7" w:rsidP="004754C7">
      <w:pPr>
        <w:tabs>
          <w:tab w:val="left" w:pos="2145"/>
        </w:tabs>
        <w:jc w:val="right"/>
        <w:rPr>
          <w:b/>
          <w:bCs/>
          <w:sz w:val="44"/>
          <w:szCs w:val="44"/>
          <w:rtl/>
          <w:lang w:bidi="fa-IR"/>
        </w:rPr>
      </w:pPr>
      <w:r w:rsidRPr="004754C7">
        <w:rPr>
          <w:b/>
          <w:bCs/>
          <w:sz w:val="44"/>
          <w:szCs w:val="44"/>
          <w:rtl/>
          <w:lang w:bidi="fa-IR"/>
        </w:rPr>
        <w:t>سینما:</w:t>
      </w:r>
    </w:p>
    <w:p w:rsidR="004754C7" w:rsidRDefault="004754C7" w:rsidP="004754C7">
      <w:pPr>
        <w:tabs>
          <w:tab w:val="left" w:pos="2145"/>
        </w:tabs>
        <w:jc w:val="right"/>
        <w:rPr>
          <w:sz w:val="44"/>
          <w:szCs w:val="44"/>
          <w:rtl/>
          <w:lang w:bidi="fa-IR"/>
        </w:rPr>
      </w:pPr>
      <w:r w:rsidRPr="004754C7">
        <w:rPr>
          <w:noProof/>
          <w:sz w:val="44"/>
          <w:szCs w:val="44"/>
        </w:rPr>
        <w:drawing>
          <wp:inline distT="0" distB="0" distL="0" distR="0">
            <wp:extent cx="4276725" cy="2295525"/>
            <wp:effectExtent l="19050" t="0" r="9525" b="0"/>
            <wp:docPr id="13" name="Picture 13" descr="helal sinama.jpg"/>
            <wp:cNvGraphicFramePr/>
            <a:graphic xmlns:a="http://schemas.openxmlformats.org/drawingml/2006/main">
              <a:graphicData uri="http://schemas.openxmlformats.org/drawingml/2006/picture">
                <pic:pic xmlns:pic="http://schemas.openxmlformats.org/drawingml/2006/picture">
                  <pic:nvPicPr>
                    <pic:cNvPr id="5" name="Content Placeholder 4" descr="helal sinama.jpg"/>
                    <pic:cNvPicPr>
                      <a:picLocks noGrp="1" noChangeAspect="1"/>
                    </pic:cNvPicPr>
                  </pic:nvPicPr>
                  <pic:blipFill>
                    <a:blip r:embed="rId15" cstate="print"/>
                    <a:stretch>
                      <a:fillRect/>
                    </a:stretch>
                  </pic:blipFill>
                  <pic:spPr>
                    <a:xfrm>
                      <a:off x="0" y="0"/>
                      <a:ext cx="4275168" cy="2294689"/>
                    </a:xfrm>
                    <a:prstGeom prst="rect">
                      <a:avLst/>
                    </a:prstGeom>
                  </pic:spPr>
                </pic:pic>
              </a:graphicData>
            </a:graphic>
          </wp:inline>
        </w:drawing>
      </w:r>
    </w:p>
    <w:p w:rsidR="004754C7" w:rsidRDefault="004754C7" w:rsidP="004754C7">
      <w:pPr>
        <w:tabs>
          <w:tab w:val="left" w:pos="2145"/>
        </w:tabs>
        <w:jc w:val="right"/>
        <w:rPr>
          <w:sz w:val="44"/>
          <w:szCs w:val="44"/>
          <w:rtl/>
          <w:lang w:bidi="fa-IR"/>
        </w:rPr>
      </w:pPr>
      <w:r w:rsidRPr="004754C7">
        <w:rPr>
          <w:sz w:val="44"/>
          <w:szCs w:val="44"/>
          <w:rtl/>
          <w:lang w:bidi="fa-IR"/>
        </w:rPr>
        <w:lastRenderedPageBreak/>
        <w:t xml:space="preserve">هم اکنون 1سینما فعال ،2سینما نیمه فعال،1سینما تعطیل شده وجود دارد.نمایش فیلم برای عموم در ایران اولین بار در این شهر مرسوم شد.سینما فرهنگ ویژه کارکنان آموزش و پرورش،سینما آلی پورکه تعطیل شده و سینما هلال که اکنون فعال است.سینما باشگاه مرکزی که خاص خانواده های شرکت نفت وگاز </w:t>
      </w:r>
      <w:r>
        <w:rPr>
          <w:rFonts w:hint="cs"/>
          <w:sz w:val="44"/>
          <w:szCs w:val="44"/>
          <w:rtl/>
          <w:lang w:bidi="fa-IR"/>
        </w:rPr>
        <w:t>م</w:t>
      </w:r>
      <w:r w:rsidRPr="004754C7">
        <w:rPr>
          <w:sz w:val="44"/>
          <w:szCs w:val="44"/>
          <w:rtl/>
          <w:lang w:bidi="fa-IR"/>
        </w:rPr>
        <w:t>سجدسلیمان است</w:t>
      </w:r>
      <w:r>
        <w:rPr>
          <w:rFonts w:hint="cs"/>
          <w:sz w:val="44"/>
          <w:szCs w:val="44"/>
          <w:rtl/>
          <w:lang w:bidi="fa-IR"/>
        </w:rPr>
        <w:t>.</w:t>
      </w:r>
    </w:p>
    <w:p w:rsidR="004754C7" w:rsidRPr="004754C7" w:rsidRDefault="004754C7" w:rsidP="004754C7">
      <w:pPr>
        <w:tabs>
          <w:tab w:val="left" w:pos="2145"/>
        </w:tabs>
        <w:jc w:val="right"/>
        <w:rPr>
          <w:b/>
          <w:bCs/>
          <w:sz w:val="44"/>
          <w:szCs w:val="44"/>
          <w:lang w:bidi="fa-IR"/>
        </w:rPr>
      </w:pPr>
      <w:r w:rsidRPr="004754C7">
        <w:rPr>
          <w:b/>
          <w:bCs/>
          <w:sz w:val="44"/>
          <w:szCs w:val="44"/>
          <w:rtl/>
          <w:lang w:bidi="fa-IR"/>
        </w:rPr>
        <w:t>معماری :</w:t>
      </w:r>
    </w:p>
    <w:p w:rsidR="004754C7" w:rsidRDefault="004754C7" w:rsidP="004754C7">
      <w:pPr>
        <w:tabs>
          <w:tab w:val="left" w:pos="2145"/>
        </w:tabs>
        <w:jc w:val="right"/>
        <w:rPr>
          <w:sz w:val="44"/>
          <w:szCs w:val="44"/>
          <w:rtl/>
          <w:lang w:bidi="fa-IR"/>
        </w:rPr>
      </w:pPr>
      <w:r w:rsidRPr="004754C7">
        <w:rPr>
          <w:sz w:val="44"/>
          <w:szCs w:val="44"/>
          <w:rtl/>
          <w:lang w:bidi="fa-IR"/>
        </w:rPr>
        <w:t>ساختمان هایی که در دوره فعالیت شرکت نفت ایران وانگلستان درمسجدسلیمان ساخته شده اند دارای سبک معماری انگلیسی هستند که اکثر آنها با نام انگلیسی سازنده خود باقی مانده اند مثل کمیک لمب کرسنت که در اثر نوسازی تخریب شده اند</w:t>
      </w:r>
      <w:r>
        <w:rPr>
          <w:rFonts w:hint="cs"/>
          <w:sz w:val="44"/>
          <w:szCs w:val="44"/>
          <w:rtl/>
          <w:lang w:bidi="fa-IR"/>
        </w:rPr>
        <w:t>.</w:t>
      </w:r>
    </w:p>
    <w:p w:rsidR="004754C7" w:rsidRDefault="004754C7" w:rsidP="004754C7">
      <w:pPr>
        <w:tabs>
          <w:tab w:val="left" w:pos="2145"/>
        </w:tabs>
        <w:jc w:val="right"/>
        <w:rPr>
          <w:sz w:val="44"/>
          <w:szCs w:val="44"/>
          <w:lang w:bidi="fa-IR"/>
        </w:rPr>
      </w:pPr>
      <w:r w:rsidRPr="004754C7">
        <w:rPr>
          <w:noProof/>
          <w:sz w:val="44"/>
          <w:szCs w:val="44"/>
        </w:rPr>
        <w:drawing>
          <wp:inline distT="0" distB="0" distL="0" distR="0">
            <wp:extent cx="6072504" cy="2647950"/>
            <wp:effectExtent l="19050" t="0" r="4446" b="0"/>
            <wp:docPr id="14" name="Picture 14" descr="tنخنم.jpg"/>
            <wp:cNvGraphicFramePr/>
            <a:graphic xmlns:a="http://schemas.openxmlformats.org/drawingml/2006/main">
              <a:graphicData uri="http://schemas.openxmlformats.org/drawingml/2006/picture">
                <pic:pic xmlns:pic="http://schemas.openxmlformats.org/drawingml/2006/picture">
                  <pic:nvPicPr>
                    <pic:cNvPr id="5" name="Content Placeholder 4" descr="tنخنم.jpg"/>
                    <pic:cNvPicPr>
                      <a:picLocks noGrp="1" noChangeAspect="1"/>
                    </pic:cNvPicPr>
                  </pic:nvPicPr>
                  <pic:blipFill>
                    <a:blip r:embed="rId16" cstate="print"/>
                    <a:stretch>
                      <a:fillRect/>
                    </a:stretch>
                  </pic:blipFill>
                  <pic:spPr>
                    <a:xfrm>
                      <a:off x="0" y="0"/>
                      <a:ext cx="6072105" cy="2647776"/>
                    </a:xfrm>
                    <a:prstGeom prst="rect">
                      <a:avLst/>
                    </a:prstGeom>
                  </pic:spPr>
                </pic:pic>
              </a:graphicData>
            </a:graphic>
          </wp:inline>
        </w:drawing>
      </w:r>
    </w:p>
    <w:p w:rsidR="004754C7" w:rsidRPr="004754C7" w:rsidRDefault="004754C7" w:rsidP="004754C7">
      <w:pPr>
        <w:jc w:val="right"/>
        <w:rPr>
          <w:sz w:val="44"/>
          <w:szCs w:val="44"/>
          <w:lang w:bidi="fa-IR"/>
        </w:rPr>
      </w:pPr>
      <w:r w:rsidRPr="004754C7">
        <w:rPr>
          <w:sz w:val="44"/>
          <w:szCs w:val="44"/>
          <w:rtl/>
          <w:lang w:bidi="fa-IR"/>
        </w:rPr>
        <w:t xml:space="preserve">نام محلات بیشتر از نام چاه های نفت و یا ادارات شرکت نفت گرفته شده است مثل ”نمره یک“که به علت وجود چاه شماره یک </w:t>
      </w:r>
      <w:r w:rsidRPr="004754C7">
        <w:rPr>
          <w:sz w:val="44"/>
          <w:szCs w:val="44"/>
          <w:rtl/>
          <w:lang w:bidi="fa-IR"/>
        </w:rPr>
        <w:lastRenderedPageBreak/>
        <w:t>که اولین چاه نفت بود به این نام مشهور شده است و این محل مرکز شهر مسجدسلیمان است.برخی محلات هم از نام طوایفی گرفته شده که برای اولین بار در انجا سکنی گزیده اند مانند مال جونکی.برخی محلات هم براساس افرادی که از شهرهای دیگر برای کار به این شهر آمدند نامگذاری شدند مثل لین هندی ها.</w:t>
      </w:r>
      <w:r w:rsidRPr="004754C7">
        <w:rPr>
          <w:sz w:val="44"/>
          <w:szCs w:val="44"/>
          <w:lang w:bidi="fa-IR"/>
        </w:rPr>
        <w:t xml:space="preserve"> </w:t>
      </w:r>
    </w:p>
    <w:p w:rsidR="002B43E1" w:rsidRPr="002B43E1" w:rsidRDefault="002B43E1" w:rsidP="002B43E1">
      <w:pPr>
        <w:jc w:val="right"/>
        <w:rPr>
          <w:b/>
          <w:bCs/>
          <w:sz w:val="44"/>
          <w:szCs w:val="44"/>
          <w:rtl/>
          <w:lang w:bidi="fa-IR"/>
        </w:rPr>
      </w:pPr>
      <w:r w:rsidRPr="002B43E1">
        <w:rPr>
          <w:rFonts w:hint="cs"/>
          <w:b/>
          <w:bCs/>
          <w:sz w:val="44"/>
          <w:szCs w:val="44"/>
          <w:rtl/>
          <w:lang w:bidi="fa-IR"/>
        </w:rPr>
        <w:t>ورزش در مسجد سلیمان:</w:t>
      </w:r>
    </w:p>
    <w:p w:rsidR="002B43E1" w:rsidRDefault="002B43E1" w:rsidP="002B43E1">
      <w:pPr>
        <w:jc w:val="right"/>
        <w:rPr>
          <w:sz w:val="44"/>
          <w:szCs w:val="44"/>
          <w:rtl/>
          <w:lang w:bidi="fa-IR"/>
        </w:rPr>
      </w:pPr>
      <w:r w:rsidRPr="002B43E1">
        <w:rPr>
          <w:sz w:val="44"/>
          <w:szCs w:val="44"/>
          <w:rtl/>
          <w:lang w:bidi="fa-IR"/>
        </w:rPr>
        <w:t xml:space="preserve">پایه شکل گیری بیش از ده رشته و تیم ورزشی در مسجد سلیمان است که عبارتند از:فوتبال،شنا،بولینگ،والیبال،گلف،تنیس،...برای اولین بار فوتبال در ایران از مسجدسلیمان آغاز شد که بین مردم بومی و انگلیسی ها بود.تیم نفت مسجدسلیمان اکنون یکی از 3تیم </w:t>
      </w:r>
      <w:r>
        <w:rPr>
          <w:rFonts w:hint="cs"/>
          <w:sz w:val="44"/>
          <w:szCs w:val="44"/>
          <w:rtl/>
          <w:lang w:bidi="fa-IR"/>
        </w:rPr>
        <w:t>خ</w:t>
      </w:r>
      <w:r w:rsidRPr="002B43E1">
        <w:rPr>
          <w:sz w:val="44"/>
          <w:szCs w:val="44"/>
          <w:rtl/>
          <w:lang w:bidi="fa-IR"/>
        </w:rPr>
        <w:t>وزستا</w:t>
      </w:r>
      <w:r>
        <w:rPr>
          <w:sz w:val="44"/>
          <w:szCs w:val="44"/>
          <w:rtl/>
          <w:lang w:bidi="fa-IR"/>
        </w:rPr>
        <w:t>نی در لیگ برتر فوتبال ایران اس</w:t>
      </w:r>
      <w:r>
        <w:rPr>
          <w:rFonts w:hint="cs"/>
          <w:sz w:val="44"/>
          <w:szCs w:val="44"/>
          <w:rtl/>
          <w:lang w:bidi="fa-IR"/>
        </w:rPr>
        <w:t>ت.</w:t>
      </w:r>
    </w:p>
    <w:p w:rsidR="002B43E1" w:rsidRDefault="002B43E1" w:rsidP="002B43E1">
      <w:pPr>
        <w:jc w:val="right"/>
        <w:rPr>
          <w:sz w:val="44"/>
          <w:szCs w:val="44"/>
          <w:rtl/>
          <w:lang w:bidi="fa-IR"/>
        </w:rPr>
      </w:pPr>
    </w:p>
    <w:p w:rsidR="002B43E1" w:rsidRDefault="002B43E1" w:rsidP="002B43E1">
      <w:pPr>
        <w:jc w:val="right"/>
        <w:rPr>
          <w:sz w:val="44"/>
          <w:szCs w:val="44"/>
          <w:rtl/>
          <w:lang w:bidi="fa-IR"/>
        </w:rPr>
      </w:pPr>
      <w:r w:rsidRPr="002B43E1">
        <w:rPr>
          <w:noProof/>
          <w:sz w:val="44"/>
          <w:szCs w:val="44"/>
        </w:rPr>
        <w:drawing>
          <wp:inline distT="0" distB="0" distL="0" distR="0">
            <wp:extent cx="5941060" cy="2714625"/>
            <wp:effectExtent l="19050" t="0" r="2540" b="0"/>
            <wp:docPr id="16" name="Picture 16" descr="gademi-(108).jpg"/>
            <wp:cNvGraphicFramePr/>
            <a:graphic xmlns:a="http://schemas.openxmlformats.org/drawingml/2006/main">
              <a:graphicData uri="http://schemas.openxmlformats.org/drawingml/2006/picture">
                <pic:pic xmlns:pic="http://schemas.openxmlformats.org/drawingml/2006/picture">
                  <pic:nvPicPr>
                    <pic:cNvPr id="5" name="Content Placeholder 4" descr="gademi-(108).jpg"/>
                    <pic:cNvPicPr>
                      <a:picLocks noGrp="1" noChangeAspect="1"/>
                    </pic:cNvPicPr>
                  </pic:nvPicPr>
                  <pic:blipFill>
                    <a:blip r:embed="rId17" cstate="print"/>
                    <a:stretch>
                      <a:fillRect/>
                    </a:stretch>
                  </pic:blipFill>
                  <pic:spPr>
                    <a:xfrm>
                      <a:off x="0" y="0"/>
                      <a:ext cx="5940240" cy="2714250"/>
                    </a:xfrm>
                    <a:prstGeom prst="rect">
                      <a:avLst/>
                    </a:prstGeom>
                  </pic:spPr>
                </pic:pic>
              </a:graphicData>
            </a:graphic>
          </wp:inline>
        </w:drawing>
      </w:r>
    </w:p>
    <w:p w:rsidR="002B43E1" w:rsidRDefault="002B43E1" w:rsidP="002B43E1">
      <w:pPr>
        <w:jc w:val="right"/>
        <w:rPr>
          <w:sz w:val="44"/>
          <w:szCs w:val="44"/>
          <w:rtl/>
          <w:lang w:bidi="fa-IR"/>
        </w:rPr>
      </w:pPr>
    </w:p>
    <w:p w:rsidR="002B43E1" w:rsidRPr="002B43E1" w:rsidRDefault="002B43E1" w:rsidP="002B43E1">
      <w:pPr>
        <w:jc w:val="right"/>
        <w:rPr>
          <w:b/>
          <w:bCs/>
          <w:sz w:val="44"/>
          <w:szCs w:val="44"/>
          <w:rtl/>
          <w:lang w:bidi="fa-IR"/>
        </w:rPr>
      </w:pPr>
      <w:r w:rsidRPr="002B43E1">
        <w:rPr>
          <w:rFonts w:hint="cs"/>
          <w:b/>
          <w:bCs/>
          <w:sz w:val="44"/>
          <w:szCs w:val="44"/>
          <w:rtl/>
          <w:lang w:bidi="fa-IR"/>
        </w:rPr>
        <w:lastRenderedPageBreak/>
        <w:t>نتیجه:</w:t>
      </w:r>
    </w:p>
    <w:p w:rsidR="002B43E1" w:rsidRDefault="002B43E1" w:rsidP="002B43E1">
      <w:pPr>
        <w:jc w:val="right"/>
        <w:rPr>
          <w:sz w:val="44"/>
          <w:szCs w:val="44"/>
          <w:rtl/>
          <w:lang w:bidi="fa-IR"/>
        </w:rPr>
      </w:pPr>
      <w:r>
        <w:rPr>
          <w:rFonts w:hint="cs"/>
          <w:sz w:val="44"/>
          <w:szCs w:val="44"/>
          <w:rtl/>
          <w:lang w:bidi="fa-IR"/>
        </w:rPr>
        <w:t>ب</w:t>
      </w:r>
      <w:r w:rsidRPr="002B43E1">
        <w:rPr>
          <w:sz w:val="44"/>
          <w:szCs w:val="44"/>
          <w:rtl/>
          <w:lang w:bidi="fa-IR"/>
        </w:rPr>
        <w:t>ا توجه به مطالب گفته شده نتیجه میگیریم که مسجدسلیمان با وجود اینکه یک شهر سازمان یافته وبسیارمجهز و قدیمی است ولی به دلیل جنگ ه،رکود ساخت و سازها و مهاجرت بی وقفه روستایی ها و خو گرفتن با فرهنگ غرب به شهری درهم و بدون ساختار تبدیل شده است</w:t>
      </w:r>
      <w:r>
        <w:rPr>
          <w:rFonts w:hint="cs"/>
          <w:sz w:val="44"/>
          <w:szCs w:val="44"/>
          <w:rtl/>
          <w:lang w:bidi="fa-IR"/>
        </w:rPr>
        <w:t>.</w:t>
      </w:r>
    </w:p>
    <w:p w:rsidR="002B43E1" w:rsidRDefault="002B43E1" w:rsidP="002B43E1">
      <w:pPr>
        <w:jc w:val="right"/>
        <w:rPr>
          <w:sz w:val="44"/>
          <w:szCs w:val="44"/>
          <w:rtl/>
          <w:lang w:bidi="fa-IR"/>
        </w:rPr>
      </w:pPr>
      <w:r>
        <w:rPr>
          <w:rFonts w:hint="cs"/>
          <w:sz w:val="44"/>
          <w:szCs w:val="44"/>
          <w:rtl/>
          <w:lang w:bidi="fa-IR"/>
        </w:rPr>
        <w:t>منابع:</w:t>
      </w:r>
    </w:p>
    <w:p w:rsidR="002B43E1" w:rsidRDefault="00C540AC" w:rsidP="002B43E1">
      <w:pPr>
        <w:jc w:val="right"/>
        <w:rPr>
          <w:sz w:val="44"/>
          <w:szCs w:val="44"/>
          <w:rtl/>
          <w:lang w:bidi="fa-IR"/>
        </w:rPr>
      </w:pPr>
      <w:r>
        <w:rPr>
          <w:rFonts w:hint="cs"/>
          <w:sz w:val="44"/>
          <w:szCs w:val="44"/>
          <w:rtl/>
          <w:lang w:bidi="fa-IR"/>
        </w:rPr>
        <w:t>کتاب:</w:t>
      </w:r>
      <w:r w:rsidR="002B43E1">
        <w:rPr>
          <w:rFonts w:hint="cs"/>
          <w:sz w:val="44"/>
          <w:szCs w:val="44"/>
          <w:rtl/>
          <w:lang w:bidi="fa-IR"/>
        </w:rPr>
        <w:t>شهمنی،دانش عباس،تاریخ مسجد سلیمان،انتشارات هیرمند،تهران</w:t>
      </w:r>
      <w:r>
        <w:rPr>
          <w:rFonts w:hint="cs"/>
          <w:sz w:val="44"/>
          <w:szCs w:val="44"/>
          <w:rtl/>
          <w:lang w:bidi="fa-IR"/>
        </w:rPr>
        <w:t>،1374</w:t>
      </w:r>
    </w:p>
    <w:p w:rsidR="00C540AC" w:rsidRDefault="00C540AC" w:rsidP="00624C11">
      <w:pPr>
        <w:jc w:val="right"/>
        <w:rPr>
          <w:sz w:val="44"/>
          <w:szCs w:val="44"/>
          <w:rtl/>
          <w:lang w:bidi="fa-IR"/>
        </w:rPr>
      </w:pPr>
      <w:r>
        <w:rPr>
          <w:rFonts w:hint="cs"/>
          <w:sz w:val="44"/>
          <w:szCs w:val="44"/>
          <w:rtl/>
          <w:lang w:bidi="fa-IR"/>
        </w:rPr>
        <w:t>مصاحبه:شهنام،حیدرخانی،</w:t>
      </w:r>
      <w:r w:rsidR="00263541">
        <w:rPr>
          <w:rFonts w:hint="cs"/>
          <w:sz w:val="44"/>
          <w:szCs w:val="44"/>
          <w:rtl/>
          <w:lang w:bidi="fa-IR"/>
        </w:rPr>
        <w:t>مسجدسلیمان،8.1.1394</w:t>
      </w:r>
    </w:p>
    <w:p w:rsidR="002B43E1" w:rsidRDefault="00624C11" w:rsidP="002B43E1">
      <w:pPr>
        <w:jc w:val="right"/>
        <w:rPr>
          <w:sz w:val="44"/>
          <w:szCs w:val="44"/>
          <w:rtl/>
          <w:lang w:bidi="fa-IR"/>
        </w:rPr>
      </w:pPr>
      <w:r>
        <w:rPr>
          <w:rFonts w:hint="cs"/>
          <w:sz w:val="44"/>
          <w:szCs w:val="44"/>
          <w:rtl/>
          <w:lang w:bidi="fa-IR"/>
        </w:rPr>
        <w:t>اطهاری،کمال،مسجدسلیمان شهری مدنیت یافته،شماره 47و48،1370،</w:t>
      </w: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Default="002B43E1" w:rsidP="002B43E1">
      <w:pPr>
        <w:jc w:val="right"/>
        <w:rPr>
          <w:sz w:val="44"/>
          <w:szCs w:val="44"/>
          <w:rtl/>
          <w:lang w:bidi="fa-IR"/>
        </w:rPr>
      </w:pPr>
    </w:p>
    <w:p w:rsidR="002B43E1" w:rsidRPr="002B43E1" w:rsidRDefault="002B43E1" w:rsidP="002B43E1">
      <w:pPr>
        <w:jc w:val="right"/>
        <w:rPr>
          <w:sz w:val="44"/>
          <w:szCs w:val="44"/>
          <w:lang w:bidi="fa-IR"/>
        </w:rPr>
      </w:pPr>
    </w:p>
    <w:p w:rsidR="004754C7" w:rsidRPr="004754C7" w:rsidRDefault="004754C7" w:rsidP="004754C7">
      <w:pPr>
        <w:jc w:val="center"/>
        <w:rPr>
          <w:sz w:val="44"/>
          <w:szCs w:val="44"/>
          <w:lang w:bidi="fa-IR"/>
        </w:rPr>
      </w:pPr>
    </w:p>
    <w:sectPr w:rsidR="004754C7" w:rsidRPr="004754C7" w:rsidSect="00090D43">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6E4" w:rsidRDefault="00C726E4" w:rsidP="004F2044">
      <w:pPr>
        <w:spacing w:after="0" w:line="240" w:lineRule="auto"/>
      </w:pPr>
      <w:r>
        <w:separator/>
      </w:r>
    </w:p>
  </w:endnote>
  <w:endnote w:type="continuationSeparator" w:id="0">
    <w:p w:rsidR="00C726E4" w:rsidRDefault="00C726E4" w:rsidP="004F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erpetua">
    <w:charset w:val="00"/>
    <w:family w:val="roman"/>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4C7" w:rsidRDefault="004754C7" w:rsidP="004754C7">
    <w:pPr>
      <w:pStyle w:val="Footer"/>
      <w:jc w:val="right"/>
      <w:rPr>
        <w:rtl/>
        <w:lang w:bidi="fa-IR"/>
      </w:rPr>
    </w:pPr>
  </w:p>
  <w:p w:rsidR="004754C7" w:rsidRDefault="004754C7" w:rsidP="004754C7">
    <w:pPr>
      <w:pStyle w:val="Footer"/>
      <w:jc w:val="right"/>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6E4" w:rsidRDefault="00C726E4" w:rsidP="004F2044">
      <w:pPr>
        <w:spacing w:after="0" w:line="240" w:lineRule="auto"/>
      </w:pPr>
      <w:r>
        <w:separator/>
      </w:r>
    </w:p>
  </w:footnote>
  <w:footnote w:type="continuationSeparator" w:id="0">
    <w:p w:rsidR="00C726E4" w:rsidRDefault="00C726E4" w:rsidP="004F20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D5C4E"/>
    <w:multiLevelType w:val="hybridMultilevel"/>
    <w:tmpl w:val="C9D8F81C"/>
    <w:lvl w:ilvl="0" w:tplc="0B086F74">
      <w:start w:val="1"/>
      <w:numFmt w:val="bullet"/>
      <w:lvlText w:val=""/>
      <w:lvlJc w:val="left"/>
      <w:pPr>
        <w:tabs>
          <w:tab w:val="num" w:pos="1260"/>
        </w:tabs>
        <w:ind w:left="1260" w:hanging="360"/>
      </w:pPr>
      <w:rPr>
        <w:rFonts w:ascii="Wingdings 2" w:hAnsi="Wingdings 2" w:hint="default"/>
      </w:rPr>
    </w:lvl>
    <w:lvl w:ilvl="1" w:tplc="3B3E115A" w:tentative="1">
      <w:start w:val="1"/>
      <w:numFmt w:val="bullet"/>
      <w:lvlText w:val=""/>
      <w:lvlJc w:val="left"/>
      <w:pPr>
        <w:tabs>
          <w:tab w:val="num" w:pos="1980"/>
        </w:tabs>
        <w:ind w:left="1980" w:hanging="360"/>
      </w:pPr>
      <w:rPr>
        <w:rFonts w:ascii="Wingdings 2" w:hAnsi="Wingdings 2" w:hint="default"/>
      </w:rPr>
    </w:lvl>
    <w:lvl w:ilvl="2" w:tplc="1C2E642C" w:tentative="1">
      <w:start w:val="1"/>
      <w:numFmt w:val="bullet"/>
      <w:lvlText w:val=""/>
      <w:lvlJc w:val="left"/>
      <w:pPr>
        <w:tabs>
          <w:tab w:val="num" w:pos="2700"/>
        </w:tabs>
        <w:ind w:left="2700" w:hanging="360"/>
      </w:pPr>
      <w:rPr>
        <w:rFonts w:ascii="Wingdings 2" w:hAnsi="Wingdings 2" w:hint="default"/>
      </w:rPr>
    </w:lvl>
    <w:lvl w:ilvl="3" w:tplc="50D8060A" w:tentative="1">
      <w:start w:val="1"/>
      <w:numFmt w:val="bullet"/>
      <w:lvlText w:val=""/>
      <w:lvlJc w:val="left"/>
      <w:pPr>
        <w:tabs>
          <w:tab w:val="num" w:pos="3420"/>
        </w:tabs>
        <w:ind w:left="3420" w:hanging="360"/>
      </w:pPr>
      <w:rPr>
        <w:rFonts w:ascii="Wingdings 2" w:hAnsi="Wingdings 2" w:hint="default"/>
      </w:rPr>
    </w:lvl>
    <w:lvl w:ilvl="4" w:tplc="2DA2E3FA" w:tentative="1">
      <w:start w:val="1"/>
      <w:numFmt w:val="bullet"/>
      <w:lvlText w:val=""/>
      <w:lvlJc w:val="left"/>
      <w:pPr>
        <w:tabs>
          <w:tab w:val="num" w:pos="4140"/>
        </w:tabs>
        <w:ind w:left="4140" w:hanging="360"/>
      </w:pPr>
      <w:rPr>
        <w:rFonts w:ascii="Wingdings 2" w:hAnsi="Wingdings 2" w:hint="default"/>
      </w:rPr>
    </w:lvl>
    <w:lvl w:ilvl="5" w:tplc="95A8F5DC" w:tentative="1">
      <w:start w:val="1"/>
      <w:numFmt w:val="bullet"/>
      <w:lvlText w:val=""/>
      <w:lvlJc w:val="left"/>
      <w:pPr>
        <w:tabs>
          <w:tab w:val="num" w:pos="4860"/>
        </w:tabs>
        <w:ind w:left="4860" w:hanging="360"/>
      </w:pPr>
      <w:rPr>
        <w:rFonts w:ascii="Wingdings 2" w:hAnsi="Wingdings 2" w:hint="default"/>
      </w:rPr>
    </w:lvl>
    <w:lvl w:ilvl="6" w:tplc="B66AA9EE" w:tentative="1">
      <w:start w:val="1"/>
      <w:numFmt w:val="bullet"/>
      <w:lvlText w:val=""/>
      <w:lvlJc w:val="left"/>
      <w:pPr>
        <w:tabs>
          <w:tab w:val="num" w:pos="5580"/>
        </w:tabs>
        <w:ind w:left="5580" w:hanging="360"/>
      </w:pPr>
      <w:rPr>
        <w:rFonts w:ascii="Wingdings 2" w:hAnsi="Wingdings 2" w:hint="default"/>
      </w:rPr>
    </w:lvl>
    <w:lvl w:ilvl="7" w:tplc="B090F6EE" w:tentative="1">
      <w:start w:val="1"/>
      <w:numFmt w:val="bullet"/>
      <w:lvlText w:val=""/>
      <w:lvlJc w:val="left"/>
      <w:pPr>
        <w:tabs>
          <w:tab w:val="num" w:pos="6300"/>
        </w:tabs>
        <w:ind w:left="6300" w:hanging="360"/>
      </w:pPr>
      <w:rPr>
        <w:rFonts w:ascii="Wingdings 2" w:hAnsi="Wingdings 2" w:hint="default"/>
      </w:rPr>
    </w:lvl>
    <w:lvl w:ilvl="8" w:tplc="BCBAABB2" w:tentative="1">
      <w:start w:val="1"/>
      <w:numFmt w:val="bullet"/>
      <w:lvlText w:val=""/>
      <w:lvlJc w:val="left"/>
      <w:pPr>
        <w:tabs>
          <w:tab w:val="num" w:pos="7020"/>
        </w:tabs>
        <w:ind w:left="7020" w:hanging="360"/>
      </w:pPr>
      <w:rPr>
        <w:rFonts w:ascii="Wingdings 2" w:hAnsi="Wingdings 2" w:hint="default"/>
      </w:rPr>
    </w:lvl>
  </w:abstractNum>
  <w:abstractNum w:abstractNumId="1">
    <w:nsid w:val="46AE461B"/>
    <w:multiLevelType w:val="hybridMultilevel"/>
    <w:tmpl w:val="6DE8E728"/>
    <w:lvl w:ilvl="0" w:tplc="7ED8BA52">
      <w:start w:val="1"/>
      <w:numFmt w:val="bullet"/>
      <w:lvlText w:val=""/>
      <w:lvlJc w:val="left"/>
      <w:pPr>
        <w:tabs>
          <w:tab w:val="num" w:pos="360"/>
        </w:tabs>
        <w:ind w:left="360" w:hanging="360"/>
      </w:pPr>
      <w:rPr>
        <w:rFonts w:ascii="Wingdings 2" w:hAnsi="Wingdings 2" w:hint="default"/>
      </w:rPr>
    </w:lvl>
    <w:lvl w:ilvl="1" w:tplc="8548C1E8" w:tentative="1">
      <w:start w:val="1"/>
      <w:numFmt w:val="bullet"/>
      <w:lvlText w:val=""/>
      <w:lvlJc w:val="left"/>
      <w:pPr>
        <w:tabs>
          <w:tab w:val="num" w:pos="1710"/>
        </w:tabs>
        <w:ind w:left="1710" w:hanging="360"/>
      </w:pPr>
      <w:rPr>
        <w:rFonts w:ascii="Wingdings 2" w:hAnsi="Wingdings 2" w:hint="default"/>
      </w:rPr>
    </w:lvl>
    <w:lvl w:ilvl="2" w:tplc="64520DDC" w:tentative="1">
      <w:start w:val="1"/>
      <w:numFmt w:val="bullet"/>
      <w:lvlText w:val=""/>
      <w:lvlJc w:val="left"/>
      <w:pPr>
        <w:tabs>
          <w:tab w:val="num" w:pos="2430"/>
        </w:tabs>
        <w:ind w:left="2430" w:hanging="360"/>
      </w:pPr>
      <w:rPr>
        <w:rFonts w:ascii="Wingdings 2" w:hAnsi="Wingdings 2" w:hint="default"/>
      </w:rPr>
    </w:lvl>
    <w:lvl w:ilvl="3" w:tplc="007C1090" w:tentative="1">
      <w:start w:val="1"/>
      <w:numFmt w:val="bullet"/>
      <w:lvlText w:val=""/>
      <w:lvlJc w:val="left"/>
      <w:pPr>
        <w:tabs>
          <w:tab w:val="num" w:pos="3150"/>
        </w:tabs>
        <w:ind w:left="3150" w:hanging="360"/>
      </w:pPr>
      <w:rPr>
        <w:rFonts w:ascii="Wingdings 2" w:hAnsi="Wingdings 2" w:hint="default"/>
      </w:rPr>
    </w:lvl>
    <w:lvl w:ilvl="4" w:tplc="B9AEC680" w:tentative="1">
      <w:start w:val="1"/>
      <w:numFmt w:val="bullet"/>
      <w:lvlText w:val=""/>
      <w:lvlJc w:val="left"/>
      <w:pPr>
        <w:tabs>
          <w:tab w:val="num" w:pos="3870"/>
        </w:tabs>
        <w:ind w:left="3870" w:hanging="360"/>
      </w:pPr>
      <w:rPr>
        <w:rFonts w:ascii="Wingdings 2" w:hAnsi="Wingdings 2" w:hint="default"/>
      </w:rPr>
    </w:lvl>
    <w:lvl w:ilvl="5" w:tplc="D7D6C74A" w:tentative="1">
      <w:start w:val="1"/>
      <w:numFmt w:val="bullet"/>
      <w:lvlText w:val=""/>
      <w:lvlJc w:val="left"/>
      <w:pPr>
        <w:tabs>
          <w:tab w:val="num" w:pos="4590"/>
        </w:tabs>
        <w:ind w:left="4590" w:hanging="360"/>
      </w:pPr>
      <w:rPr>
        <w:rFonts w:ascii="Wingdings 2" w:hAnsi="Wingdings 2" w:hint="default"/>
      </w:rPr>
    </w:lvl>
    <w:lvl w:ilvl="6" w:tplc="130CFA90" w:tentative="1">
      <w:start w:val="1"/>
      <w:numFmt w:val="bullet"/>
      <w:lvlText w:val=""/>
      <w:lvlJc w:val="left"/>
      <w:pPr>
        <w:tabs>
          <w:tab w:val="num" w:pos="5310"/>
        </w:tabs>
        <w:ind w:left="5310" w:hanging="360"/>
      </w:pPr>
      <w:rPr>
        <w:rFonts w:ascii="Wingdings 2" w:hAnsi="Wingdings 2" w:hint="default"/>
      </w:rPr>
    </w:lvl>
    <w:lvl w:ilvl="7" w:tplc="03F8AD3E" w:tentative="1">
      <w:start w:val="1"/>
      <w:numFmt w:val="bullet"/>
      <w:lvlText w:val=""/>
      <w:lvlJc w:val="left"/>
      <w:pPr>
        <w:tabs>
          <w:tab w:val="num" w:pos="6030"/>
        </w:tabs>
        <w:ind w:left="6030" w:hanging="360"/>
      </w:pPr>
      <w:rPr>
        <w:rFonts w:ascii="Wingdings 2" w:hAnsi="Wingdings 2" w:hint="default"/>
      </w:rPr>
    </w:lvl>
    <w:lvl w:ilvl="8" w:tplc="AC6C595E" w:tentative="1">
      <w:start w:val="1"/>
      <w:numFmt w:val="bullet"/>
      <w:lvlText w:val=""/>
      <w:lvlJc w:val="left"/>
      <w:pPr>
        <w:tabs>
          <w:tab w:val="num" w:pos="6750"/>
        </w:tabs>
        <w:ind w:left="6750" w:hanging="360"/>
      </w:pPr>
      <w:rPr>
        <w:rFonts w:ascii="Wingdings 2" w:hAnsi="Wingdings 2"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D43"/>
    <w:rsid w:val="000558B4"/>
    <w:rsid w:val="00090D43"/>
    <w:rsid w:val="00263541"/>
    <w:rsid w:val="002B43E1"/>
    <w:rsid w:val="002F5D8E"/>
    <w:rsid w:val="004754C7"/>
    <w:rsid w:val="004F2044"/>
    <w:rsid w:val="004F2F48"/>
    <w:rsid w:val="004F7990"/>
    <w:rsid w:val="005B27FC"/>
    <w:rsid w:val="005C04E0"/>
    <w:rsid w:val="00624C11"/>
    <w:rsid w:val="00660D3C"/>
    <w:rsid w:val="006C60A2"/>
    <w:rsid w:val="007F46D0"/>
    <w:rsid w:val="00970A3E"/>
    <w:rsid w:val="00A7530B"/>
    <w:rsid w:val="00BD7B26"/>
    <w:rsid w:val="00C4191B"/>
    <w:rsid w:val="00C540AC"/>
    <w:rsid w:val="00C726E4"/>
    <w:rsid w:val="00F068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D5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90D43"/>
    <w:pPr>
      <w:spacing w:after="0" w:line="240" w:lineRule="auto"/>
    </w:pPr>
  </w:style>
  <w:style w:type="character" w:customStyle="1" w:styleId="NoSpacingChar">
    <w:name w:val="No Spacing Char"/>
    <w:basedOn w:val="DefaultParagraphFont"/>
    <w:link w:val="NoSpacing"/>
    <w:uiPriority w:val="1"/>
    <w:rsid w:val="00090D43"/>
    <w:rPr>
      <w:rFonts w:eastAsiaTheme="minorEastAsia"/>
    </w:rPr>
  </w:style>
  <w:style w:type="paragraph" w:styleId="BalloonText">
    <w:name w:val="Balloon Text"/>
    <w:basedOn w:val="Normal"/>
    <w:link w:val="BalloonTextChar"/>
    <w:uiPriority w:val="99"/>
    <w:semiHidden/>
    <w:unhideWhenUsed/>
    <w:rsid w:val="00090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D43"/>
    <w:rPr>
      <w:rFonts w:ascii="Tahoma" w:hAnsi="Tahoma" w:cs="Tahoma"/>
      <w:sz w:val="16"/>
      <w:szCs w:val="16"/>
    </w:rPr>
  </w:style>
  <w:style w:type="paragraph" w:styleId="Header">
    <w:name w:val="header"/>
    <w:basedOn w:val="Normal"/>
    <w:link w:val="HeaderChar"/>
    <w:uiPriority w:val="99"/>
    <w:semiHidden/>
    <w:unhideWhenUsed/>
    <w:rsid w:val="004F20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F2044"/>
  </w:style>
  <w:style w:type="paragraph" w:styleId="Footer">
    <w:name w:val="footer"/>
    <w:basedOn w:val="Normal"/>
    <w:link w:val="FooterChar"/>
    <w:uiPriority w:val="99"/>
    <w:semiHidden/>
    <w:unhideWhenUsed/>
    <w:rsid w:val="004F204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F2044"/>
  </w:style>
  <w:style w:type="paragraph" w:styleId="NormalWeb">
    <w:name w:val="Normal (Web)"/>
    <w:basedOn w:val="Normal"/>
    <w:uiPriority w:val="99"/>
    <w:semiHidden/>
    <w:unhideWhenUsed/>
    <w:rsid w:val="004754C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90D43"/>
    <w:pPr>
      <w:spacing w:after="0" w:line="240" w:lineRule="auto"/>
    </w:pPr>
  </w:style>
  <w:style w:type="character" w:customStyle="1" w:styleId="NoSpacingChar">
    <w:name w:val="No Spacing Char"/>
    <w:basedOn w:val="DefaultParagraphFont"/>
    <w:link w:val="NoSpacing"/>
    <w:uiPriority w:val="1"/>
    <w:rsid w:val="00090D43"/>
    <w:rPr>
      <w:rFonts w:eastAsiaTheme="minorEastAsia"/>
    </w:rPr>
  </w:style>
  <w:style w:type="paragraph" w:styleId="BalloonText">
    <w:name w:val="Balloon Text"/>
    <w:basedOn w:val="Normal"/>
    <w:link w:val="BalloonTextChar"/>
    <w:uiPriority w:val="99"/>
    <w:semiHidden/>
    <w:unhideWhenUsed/>
    <w:rsid w:val="00090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D43"/>
    <w:rPr>
      <w:rFonts w:ascii="Tahoma" w:hAnsi="Tahoma" w:cs="Tahoma"/>
      <w:sz w:val="16"/>
      <w:szCs w:val="16"/>
    </w:rPr>
  </w:style>
  <w:style w:type="paragraph" w:styleId="Header">
    <w:name w:val="header"/>
    <w:basedOn w:val="Normal"/>
    <w:link w:val="HeaderChar"/>
    <w:uiPriority w:val="99"/>
    <w:semiHidden/>
    <w:unhideWhenUsed/>
    <w:rsid w:val="004F20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F2044"/>
  </w:style>
  <w:style w:type="paragraph" w:styleId="Footer">
    <w:name w:val="footer"/>
    <w:basedOn w:val="Normal"/>
    <w:link w:val="FooterChar"/>
    <w:uiPriority w:val="99"/>
    <w:semiHidden/>
    <w:unhideWhenUsed/>
    <w:rsid w:val="004F204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F2044"/>
  </w:style>
  <w:style w:type="paragraph" w:styleId="NormalWeb">
    <w:name w:val="Normal (Web)"/>
    <w:basedOn w:val="Normal"/>
    <w:uiPriority w:val="99"/>
    <w:semiHidden/>
    <w:unhideWhenUsed/>
    <w:rsid w:val="004754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12785">
      <w:bodyDiv w:val="1"/>
      <w:marLeft w:val="0"/>
      <w:marRight w:val="0"/>
      <w:marTop w:val="0"/>
      <w:marBottom w:val="0"/>
      <w:divBdr>
        <w:top w:val="none" w:sz="0" w:space="0" w:color="auto"/>
        <w:left w:val="none" w:sz="0" w:space="0" w:color="auto"/>
        <w:bottom w:val="none" w:sz="0" w:space="0" w:color="auto"/>
        <w:right w:val="none" w:sz="0" w:space="0" w:color="auto"/>
      </w:divBdr>
      <w:divsChild>
        <w:div w:id="802624507">
          <w:marLeft w:val="0"/>
          <w:marRight w:val="432"/>
          <w:marTop w:val="116"/>
          <w:marBottom w:val="0"/>
          <w:divBdr>
            <w:top w:val="none" w:sz="0" w:space="0" w:color="auto"/>
            <w:left w:val="none" w:sz="0" w:space="0" w:color="auto"/>
            <w:bottom w:val="none" w:sz="0" w:space="0" w:color="auto"/>
            <w:right w:val="none" w:sz="0" w:space="0" w:color="auto"/>
          </w:divBdr>
        </w:div>
      </w:divsChild>
    </w:div>
    <w:div w:id="249973383">
      <w:bodyDiv w:val="1"/>
      <w:marLeft w:val="0"/>
      <w:marRight w:val="0"/>
      <w:marTop w:val="0"/>
      <w:marBottom w:val="0"/>
      <w:divBdr>
        <w:top w:val="none" w:sz="0" w:space="0" w:color="auto"/>
        <w:left w:val="none" w:sz="0" w:space="0" w:color="auto"/>
        <w:bottom w:val="none" w:sz="0" w:space="0" w:color="auto"/>
        <w:right w:val="none" w:sz="0" w:space="0" w:color="auto"/>
      </w:divBdr>
      <w:divsChild>
        <w:div w:id="1854033289">
          <w:marLeft w:val="0"/>
          <w:marRight w:val="432"/>
          <w:marTop w:val="116"/>
          <w:marBottom w:val="0"/>
          <w:divBdr>
            <w:top w:val="none" w:sz="0" w:space="0" w:color="auto"/>
            <w:left w:val="none" w:sz="0" w:space="0" w:color="auto"/>
            <w:bottom w:val="none" w:sz="0" w:space="0" w:color="auto"/>
            <w:right w:val="none" w:sz="0" w:space="0" w:color="auto"/>
          </w:divBdr>
        </w:div>
        <w:div w:id="828861478">
          <w:marLeft w:val="0"/>
          <w:marRight w:val="432"/>
          <w:marTop w:val="116"/>
          <w:marBottom w:val="0"/>
          <w:divBdr>
            <w:top w:val="none" w:sz="0" w:space="0" w:color="auto"/>
            <w:left w:val="none" w:sz="0" w:space="0" w:color="auto"/>
            <w:bottom w:val="none" w:sz="0" w:space="0" w:color="auto"/>
            <w:right w:val="none" w:sz="0" w:space="0" w:color="auto"/>
          </w:divBdr>
        </w:div>
        <w:div w:id="186137378">
          <w:marLeft w:val="0"/>
          <w:marRight w:val="432"/>
          <w:marTop w:val="116"/>
          <w:marBottom w:val="0"/>
          <w:divBdr>
            <w:top w:val="none" w:sz="0" w:space="0" w:color="auto"/>
            <w:left w:val="none" w:sz="0" w:space="0" w:color="auto"/>
            <w:bottom w:val="none" w:sz="0" w:space="0" w:color="auto"/>
            <w:right w:val="none" w:sz="0" w:space="0" w:color="auto"/>
          </w:divBdr>
        </w:div>
      </w:divsChild>
    </w:div>
    <w:div w:id="414085519">
      <w:bodyDiv w:val="1"/>
      <w:marLeft w:val="0"/>
      <w:marRight w:val="0"/>
      <w:marTop w:val="0"/>
      <w:marBottom w:val="0"/>
      <w:divBdr>
        <w:top w:val="none" w:sz="0" w:space="0" w:color="auto"/>
        <w:left w:val="none" w:sz="0" w:space="0" w:color="auto"/>
        <w:bottom w:val="none" w:sz="0" w:space="0" w:color="auto"/>
        <w:right w:val="none" w:sz="0" w:space="0" w:color="auto"/>
      </w:divBdr>
    </w:div>
    <w:div w:id="609363031">
      <w:bodyDiv w:val="1"/>
      <w:marLeft w:val="0"/>
      <w:marRight w:val="0"/>
      <w:marTop w:val="0"/>
      <w:marBottom w:val="0"/>
      <w:divBdr>
        <w:top w:val="none" w:sz="0" w:space="0" w:color="auto"/>
        <w:left w:val="none" w:sz="0" w:space="0" w:color="auto"/>
        <w:bottom w:val="none" w:sz="0" w:space="0" w:color="auto"/>
        <w:right w:val="none" w:sz="0" w:space="0" w:color="auto"/>
      </w:divBdr>
    </w:div>
    <w:div w:id="674378153">
      <w:bodyDiv w:val="1"/>
      <w:marLeft w:val="0"/>
      <w:marRight w:val="0"/>
      <w:marTop w:val="0"/>
      <w:marBottom w:val="0"/>
      <w:divBdr>
        <w:top w:val="none" w:sz="0" w:space="0" w:color="auto"/>
        <w:left w:val="none" w:sz="0" w:space="0" w:color="auto"/>
        <w:bottom w:val="none" w:sz="0" w:space="0" w:color="auto"/>
        <w:right w:val="none" w:sz="0" w:space="0" w:color="auto"/>
      </w:divBdr>
    </w:div>
    <w:div w:id="886333504">
      <w:bodyDiv w:val="1"/>
      <w:marLeft w:val="0"/>
      <w:marRight w:val="0"/>
      <w:marTop w:val="0"/>
      <w:marBottom w:val="0"/>
      <w:divBdr>
        <w:top w:val="none" w:sz="0" w:space="0" w:color="auto"/>
        <w:left w:val="none" w:sz="0" w:space="0" w:color="auto"/>
        <w:bottom w:val="none" w:sz="0" w:space="0" w:color="auto"/>
        <w:right w:val="none" w:sz="0" w:space="0" w:color="auto"/>
      </w:divBdr>
    </w:div>
    <w:div w:id="945574128">
      <w:bodyDiv w:val="1"/>
      <w:marLeft w:val="0"/>
      <w:marRight w:val="0"/>
      <w:marTop w:val="0"/>
      <w:marBottom w:val="0"/>
      <w:divBdr>
        <w:top w:val="none" w:sz="0" w:space="0" w:color="auto"/>
        <w:left w:val="none" w:sz="0" w:space="0" w:color="auto"/>
        <w:bottom w:val="none" w:sz="0" w:space="0" w:color="auto"/>
        <w:right w:val="none" w:sz="0" w:space="0" w:color="auto"/>
      </w:divBdr>
    </w:div>
    <w:div w:id="1329210584">
      <w:bodyDiv w:val="1"/>
      <w:marLeft w:val="0"/>
      <w:marRight w:val="0"/>
      <w:marTop w:val="0"/>
      <w:marBottom w:val="0"/>
      <w:divBdr>
        <w:top w:val="none" w:sz="0" w:space="0" w:color="auto"/>
        <w:left w:val="none" w:sz="0" w:space="0" w:color="auto"/>
        <w:bottom w:val="none" w:sz="0" w:space="0" w:color="auto"/>
        <w:right w:val="none" w:sz="0" w:space="0" w:color="auto"/>
      </w:divBdr>
    </w:div>
    <w:div w:id="1546791497">
      <w:bodyDiv w:val="1"/>
      <w:marLeft w:val="0"/>
      <w:marRight w:val="0"/>
      <w:marTop w:val="0"/>
      <w:marBottom w:val="0"/>
      <w:divBdr>
        <w:top w:val="none" w:sz="0" w:space="0" w:color="auto"/>
        <w:left w:val="none" w:sz="0" w:space="0" w:color="auto"/>
        <w:bottom w:val="none" w:sz="0" w:space="0" w:color="auto"/>
        <w:right w:val="none" w:sz="0" w:space="0" w:color="auto"/>
      </w:divBdr>
    </w:div>
    <w:div w:id="1993873350">
      <w:bodyDiv w:val="1"/>
      <w:marLeft w:val="0"/>
      <w:marRight w:val="0"/>
      <w:marTop w:val="0"/>
      <w:marBottom w:val="0"/>
      <w:divBdr>
        <w:top w:val="none" w:sz="0" w:space="0" w:color="auto"/>
        <w:left w:val="none" w:sz="0" w:space="0" w:color="auto"/>
        <w:bottom w:val="none" w:sz="0" w:space="0" w:color="auto"/>
        <w:right w:val="none" w:sz="0" w:space="0" w:color="auto"/>
      </w:divBdr>
    </w:div>
    <w:div w:id="2002615740">
      <w:bodyDiv w:val="1"/>
      <w:marLeft w:val="0"/>
      <w:marRight w:val="0"/>
      <w:marTop w:val="0"/>
      <w:marBottom w:val="0"/>
      <w:divBdr>
        <w:top w:val="none" w:sz="0" w:space="0" w:color="auto"/>
        <w:left w:val="none" w:sz="0" w:space="0" w:color="auto"/>
        <w:bottom w:val="none" w:sz="0" w:space="0" w:color="auto"/>
        <w:right w:val="none" w:sz="0" w:space="0" w:color="auto"/>
      </w:divBdr>
    </w:div>
    <w:div w:id="2054384921">
      <w:bodyDiv w:val="1"/>
      <w:marLeft w:val="0"/>
      <w:marRight w:val="0"/>
      <w:marTop w:val="0"/>
      <w:marBottom w:val="0"/>
      <w:divBdr>
        <w:top w:val="none" w:sz="0" w:space="0" w:color="auto"/>
        <w:left w:val="none" w:sz="0" w:space="0" w:color="auto"/>
        <w:bottom w:val="none" w:sz="0" w:space="0" w:color="auto"/>
        <w:right w:val="none" w:sz="0" w:space="0" w:color="auto"/>
      </w:divBdr>
    </w:div>
    <w:div w:id="2096628408">
      <w:bodyDiv w:val="1"/>
      <w:marLeft w:val="0"/>
      <w:marRight w:val="0"/>
      <w:marTop w:val="0"/>
      <w:marBottom w:val="0"/>
      <w:divBdr>
        <w:top w:val="none" w:sz="0" w:space="0" w:color="auto"/>
        <w:left w:val="none" w:sz="0" w:space="0" w:color="auto"/>
        <w:bottom w:val="none" w:sz="0" w:space="0" w:color="auto"/>
        <w:right w:val="none" w:sz="0" w:space="0" w:color="auto"/>
      </w:divBdr>
    </w:div>
    <w:div w:id="2101750891">
      <w:bodyDiv w:val="1"/>
      <w:marLeft w:val="0"/>
      <w:marRight w:val="0"/>
      <w:marTop w:val="0"/>
      <w:marBottom w:val="0"/>
      <w:divBdr>
        <w:top w:val="none" w:sz="0" w:space="0" w:color="auto"/>
        <w:left w:val="none" w:sz="0" w:space="0" w:color="auto"/>
        <w:bottom w:val="none" w:sz="0" w:space="0" w:color="auto"/>
        <w:right w:val="none" w:sz="0" w:space="0" w:color="auto"/>
      </w:divBdr>
    </w:div>
    <w:div w:id="2118475423">
      <w:bodyDiv w:val="1"/>
      <w:marLeft w:val="0"/>
      <w:marRight w:val="0"/>
      <w:marTop w:val="0"/>
      <w:marBottom w:val="0"/>
      <w:divBdr>
        <w:top w:val="none" w:sz="0" w:space="0" w:color="auto"/>
        <w:left w:val="none" w:sz="0" w:space="0" w:color="auto"/>
        <w:bottom w:val="none" w:sz="0" w:space="0" w:color="auto"/>
        <w:right w:val="none" w:sz="0" w:space="0" w:color="auto"/>
      </w:divBdr>
    </w:div>
    <w:div w:id="213413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بهار94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16</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تاریخ محلی مسجد سلیمان</vt:lpstr>
    </vt:vector>
  </TitlesOfParts>
  <Company/>
  <LinksUpToDate>false</LinksUpToDate>
  <CharactersWithSpaces>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تاریخ محلی مسجد سلیمان</dc:title>
  <dc:creator>heidarkhani</dc:creator>
  <cp:lastModifiedBy>MX</cp:lastModifiedBy>
  <cp:revision>8</cp:revision>
  <dcterms:created xsi:type="dcterms:W3CDTF">2015-05-25T15:45:00Z</dcterms:created>
  <dcterms:modified xsi:type="dcterms:W3CDTF">2015-05-30T11:26:00Z</dcterms:modified>
</cp:coreProperties>
</file>